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8CE6" w14:textId="77777777" w:rsidR="00AA33FF" w:rsidRPr="00AA33FF" w:rsidRDefault="00AA33FF" w:rsidP="00AA33FF">
      <w:pPr>
        <w:jc w:val="both"/>
        <w:rPr>
          <w:rFonts w:ascii="Atma" w:hAnsi="Atma" w:cs="Atma"/>
          <w:b/>
        </w:rPr>
      </w:pPr>
    </w:p>
    <w:p w14:paraId="3286236E" w14:textId="77777777" w:rsidR="00AA33FF" w:rsidRDefault="00AA33FF" w:rsidP="00AA33FF">
      <w:pPr>
        <w:jc w:val="both"/>
        <w:rPr>
          <w:rFonts w:ascii="Atma" w:hAnsi="Atma" w:cs="Atma"/>
          <w:b/>
        </w:rPr>
      </w:pPr>
      <w:r w:rsidRPr="00AA33FF">
        <w:rPr>
          <w:rFonts w:ascii="Atma" w:hAnsi="Atma" w:cs="Atma"/>
          <w:b/>
        </w:rPr>
        <w:t xml:space="preserve">KİŞİSEL VERİMİN İŞLENMESİNE AÇIK ONAY verilmesi </w:t>
      </w:r>
      <w:proofErr w:type="gramStart"/>
      <w:r w:rsidRPr="00AA33FF">
        <w:rPr>
          <w:rFonts w:ascii="Atma" w:hAnsi="Atma" w:cs="Atma"/>
          <w:b/>
        </w:rPr>
        <w:t>kapsamında;</w:t>
      </w:r>
      <w:proofErr w:type="gramEnd"/>
    </w:p>
    <w:p w14:paraId="4DA37B4D" w14:textId="77777777" w:rsidR="00037F79" w:rsidRPr="00AA33FF" w:rsidRDefault="00037F79" w:rsidP="00AA33FF">
      <w:pPr>
        <w:jc w:val="both"/>
        <w:rPr>
          <w:rFonts w:ascii="Atma" w:hAnsi="Atma" w:cs="Atma"/>
          <w:b/>
        </w:rPr>
      </w:pPr>
    </w:p>
    <w:p w14:paraId="5F09FE90" w14:textId="77777777" w:rsidR="00AA33FF" w:rsidRPr="00AA33FF" w:rsidRDefault="00AA33FF" w:rsidP="00AA33FF">
      <w:pPr>
        <w:jc w:val="both"/>
        <w:rPr>
          <w:rFonts w:ascii="Atma" w:hAnsi="Atma" w:cs="Atma"/>
        </w:rPr>
      </w:pPr>
      <w:r w:rsidRPr="00AA33FF">
        <w:rPr>
          <w:rFonts w:ascii="Atma" w:hAnsi="Atma" w:cs="Atma"/>
        </w:rPr>
        <w:t xml:space="preserve">Dent Grup Diş Sağlığı Danışmanlık Hizmetleri Ticaret Anonim Şirketi (Dentgroup) tarafından sunulan faaliyetler kapsamında toplanan, herhangi bir şekilde tarafımdan paylaşılan, internet sitesine yerleştirilen çerezler (cookies) vasıtası ile elde edilen, işbu izin onay formu ile tarafımdan verilmiş, beyan etmiş olduğum kişisel bilgilerimin ve Kişisel verilerimin Dentgroup tarafından; hizmet, tedavi, randevu ve kampanya bildirimleri, ürün ve/veya hizmetlerin tanıtımı, promosyon bilgilendirmeleri, kişiye özel kampanya, reklam, hedefleme, analiz, web sitesi/mobil uygulamalar üzerinden giriş yapanın kimlik bilgilerini teyit etmek, iletişim için adres ve diğer gerekli bilgileri kaydetmek, tarafıma SMS ve mail gönderebilmek, </w:t>
      </w:r>
      <w:hyperlink r:id="rId8" w:history="1">
        <w:r w:rsidRPr="00AA33FF">
          <w:rPr>
            <w:rStyle w:val="Kpr"/>
            <w:rFonts w:ascii="Atma" w:hAnsi="Atma" w:cs="Atma"/>
          </w:rPr>
          <w:t>www.dentgroup.com.tr</w:t>
        </w:r>
      </w:hyperlink>
      <w:r w:rsidRPr="00AA33FF">
        <w:rPr>
          <w:rFonts w:ascii="Atma" w:hAnsi="Atma" w:cs="Atma"/>
        </w:rPr>
        <w:t xml:space="preserve"> ve </w:t>
      </w:r>
      <w:hyperlink r:id="rId9" w:history="1">
        <w:r w:rsidRPr="00AA33FF">
          <w:rPr>
            <w:rStyle w:val="Kpr"/>
            <w:rFonts w:ascii="Atma" w:hAnsi="Atma" w:cs="Atma"/>
          </w:rPr>
          <w:t>www.dentgroupkids.com</w:t>
        </w:r>
      </w:hyperlink>
      <w:r w:rsidRPr="00AA33FF">
        <w:rPr>
          <w:rFonts w:ascii="Atma" w:hAnsi="Atma" w:cs="Atma"/>
        </w:rPr>
        <w:t xml:space="preserve"> üzerinden online randevu alınması durumunda, onaylı verilen kişisel bilgilerin doğrultusunda Dentgroup aplikasyonu olan Dentgroup App uygulamasına üyelik ve avantajlardan otomatik kayıt ve bilgilendirme, elektronik (internet/mobil vs.) veya kağıt ortamında işleme dayanak olacak tüm kayıt ve belgeleri düzenlemek ve Tüketicinin Korunması Hakkında Kanun’un ilgili maddeleri kapsamında hukuki ilişki ve akdettiğimiz sözleşmeler uyarınca üstlenilen yükümlülükleri ifa etmek, kamu güvenliğine ilişkin hususlarda talep halinde ve mevzuat gereği kamu görevlilerine bilgi verilmesi, yasal yükümlülüklerin yerine getirilmesi, yasal hakların kullanılması, Dentgroup tarafından yürütülen Sağlık Hizmetlerinin, ticari faaliyetlerin ve ticari amaçların yasal mevzuat dairesinde ifası, bu bilgilerin depolanması amacı ile yurtiçinde ve yurt dışında kendi, ortakları, iştirakçileri, franchising kapsamındaki kliniklerine ya da hizmet aldığı ifa yardımcılarına transfer edilmesine, tıbbi hizmet öncesi ve sonrası fotoğraflarımın saklanmasını, bu fotoğraflarımın sosyal medyada, DentSoft yazılım ve kurumsal videolarda kullanılmasına, üçüncü kişilerle paylaşılmasına ve mevzuata uygun şekilde korunan sunucularda saklanmasına;</w:t>
      </w:r>
    </w:p>
    <w:p w14:paraId="1D77BEB8" w14:textId="77777777" w:rsidR="00AA33FF" w:rsidRPr="00AA33FF" w:rsidRDefault="00AA33FF" w:rsidP="00AA33FF">
      <w:pPr>
        <w:pStyle w:val="ListeParagraf"/>
        <w:numPr>
          <w:ilvl w:val="0"/>
          <w:numId w:val="32"/>
        </w:numPr>
        <w:spacing w:after="200"/>
        <w:jc w:val="both"/>
        <w:rPr>
          <w:rFonts w:ascii="Atma" w:hAnsi="Atma" w:cs="Atma"/>
          <w:sz w:val="24"/>
          <w:szCs w:val="24"/>
        </w:rPr>
      </w:pPr>
      <w:r w:rsidRPr="00AA33FF">
        <w:rPr>
          <w:rFonts w:ascii="Atma" w:hAnsi="Atma" w:cs="Atma"/>
          <w:sz w:val="24"/>
          <w:szCs w:val="24"/>
        </w:rPr>
        <w:t xml:space="preserve">6698 Sayılı Kişisel Verilerin Korunması Kanunu ve ilgili mevzuat düzenlemeleri kapsamında AÇIK ONAY VERİYORUM/ MUVAFAKAT EDİYORUM. </w:t>
      </w:r>
    </w:p>
    <w:p w14:paraId="15DC5B9C" w14:textId="77777777" w:rsidR="00AA33FF" w:rsidRPr="00AA33FF" w:rsidRDefault="00AA33FF" w:rsidP="00AA33FF">
      <w:pPr>
        <w:pStyle w:val="ListeParagraf"/>
        <w:numPr>
          <w:ilvl w:val="0"/>
          <w:numId w:val="32"/>
        </w:numPr>
        <w:spacing w:after="200"/>
        <w:jc w:val="both"/>
        <w:rPr>
          <w:rFonts w:ascii="Atma" w:hAnsi="Atma" w:cs="Atma"/>
          <w:b/>
          <w:sz w:val="24"/>
          <w:szCs w:val="24"/>
        </w:rPr>
      </w:pPr>
      <w:r w:rsidRPr="00AA33FF">
        <w:rPr>
          <w:rFonts w:ascii="Atma" w:hAnsi="Atma" w:cs="Atma"/>
          <w:sz w:val="24"/>
          <w:szCs w:val="24"/>
        </w:rPr>
        <w:t>MUVAFAKAT ETMİYORUM.</w:t>
      </w:r>
    </w:p>
    <w:p w14:paraId="41B31D14" w14:textId="77777777" w:rsidR="00AA33FF" w:rsidRPr="00AA33FF" w:rsidRDefault="00AA33FF" w:rsidP="00AA33FF">
      <w:pPr>
        <w:jc w:val="both"/>
        <w:rPr>
          <w:rFonts w:ascii="Atma" w:hAnsi="Atma" w:cs="Atma"/>
        </w:rPr>
      </w:pPr>
      <w:r w:rsidRPr="00AA33FF">
        <w:rPr>
          <w:rFonts w:ascii="Atma" w:hAnsi="Atma" w:cs="Atma"/>
        </w:rPr>
        <w:t xml:space="preserve">Aydınlatma metnini okudum, anladım, dilediğim zamanda bu veriler ile ilgili Kişisel Verilerin Korunması Kanunu 11. Maddesi kapsamında (Aydınlatma metninde de belirtilen) talepte bulunabileceğimi, haklarımı biliyorum. </w:t>
      </w:r>
    </w:p>
    <w:p w14:paraId="0F6F64F5" w14:textId="77777777" w:rsidR="00AA33FF" w:rsidRPr="00AA33FF" w:rsidRDefault="00AA33FF" w:rsidP="00AA33FF">
      <w:pPr>
        <w:jc w:val="both"/>
        <w:rPr>
          <w:rFonts w:ascii="Atma" w:hAnsi="Atma" w:cs="Atma"/>
        </w:rPr>
      </w:pPr>
      <w:r w:rsidRPr="00AA33FF">
        <w:rPr>
          <w:rFonts w:ascii="Atma" w:hAnsi="Atma" w:cs="Atma"/>
        </w:rPr>
        <w:t xml:space="preserve">İşbu izin/muvafakatname kapsamında Dentgroup’a verdiği izin/onay/muvafakatleri, kısmen ya da tamamı ile iptal etmek ya da Kişisel verileri hususunda bilgi almak istemem </w:t>
      </w:r>
      <w:proofErr w:type="gramStart"/>
      <w:r w:rsidRPr="00AA33FF">
        <w:rPr>
          <w:rFonts w:ascii="Atma" w:hAnsi="Atma" w:cs="Atma"/>
        </w:rPr>
        <w:t>halinde;</w:t>
      </w:r>
      <w:proofErr w:type="gramEnd"/>
    </w:p>
    <w:p w14:paraId="3F80B291" w14:textId="77777777" w:rsidR="00AA33FF" w:rsidRPr="00AA33FF" w:rsidRDefault="00AA33FF" w:rsidP="00AA33FF">
      <w:pPr>
        <w:pStyle w:val="NormalWeb"/>
        <w:numPr>
          <w:ilvl w:val="0"/>
          <w:numId w:val="31"/>
        </w:numPr>
        <w:contextualSpacing/>
        <w:jc w:val="both"/>
        <w:rPr>
          <w:rFonts w:ascii="Atma" w:hAnsi="Atma" w:cs="Atma"/>
          <w:b/>
        </w:rPr>
      </w:pPr>
      <w:r w:rsidRPr="00AA33FF">
        <w:rPr>
          <w:rFonts w:ascii="Atma" w:hAnsi="Atma" w:cs="Atma"/>
        </w:rPr>
        <w:t>Küçükbakkalköy Mah. Atilla İlhan Cad. Aras Sokak No:2 Ataşehir/İSTANBUL adresine fiziken posta marifetiyle gönderilmek üzere başvuru,</w:t>
      </w:r>
    </w:p>
    <w:p w14:paraId="474F3AEB" w14:textId="77777777" w:rsidR="00AA33FF" w:rsidRPr="00AA33FF" w:rsidRDefault="00AA33FF" w:rsidP="00AA33FF">
      <w:pPr>
        <w:pStyle w:val="NormalWeb"/>
        <w:numPr>
          <w:ilvl w:val="0"/>
          <w:numId w:val="31"/>
        </w:numPr>
        <w:contextualSpacing/>
        <w:jc w:val="both"/>
        <w:rPr>
          <w:rFonts w:ascii="Atma" w:hAnsi="Atma" w:cs="Atma"/>
          <w:b/>
        </w:rPr>
      </w:pPr>
      <w:r w:rsidRPr="00AA33FF">
        <w:rPr>
          <w:rFonts w:ascii="Atma" w:hAnsi="Atma" w:cs="Atma"/>
        </w:rPr>
        <w:lastRenderedPageBreak/>
        <w:t>Küçükbakkalköy Mah. Atilla İlhan Cad. Aras Sokak No:2 Ataşehir/İSTANBUL adresinde yetkili personele teslimen başvuru,</w:t>
      </w:r>
    </w:p>
    <w:p w14:paraId="459425D5" w14:textId="77777777" w:rsidR="00AA33FF" w:rsidRPr="00AA33FF" w:rsidRDefault="00AA33FF" w:rsidP="00AA33FF">
      <w:pPr>
        <w:pStyle w:val="NormalWeb"/>
        <w:numPr>
          <w:ilvl w:val="0"/>
          <w:numId w:val="31"/>
        </w:numPr>
        <w:contextualSpacing/>
        <w:jc w:val="both"/>
        <w:rPr>
          <w:rFonts w:ascii="Atma" w:hAnsi="Atma" w:cs="Atma"/>
          <w:b/>
        </w:rPr>
      </w:pPr>
      <w:hyperlink r:id="rId10" w:history="1">
        <w:r w:rsidRPr="00AA33FF">
          <w:rPr>
            <w:rStyle w:val="Kpr"/>
            <w:rFonts w:ascii="Atma" w:hAnsi="Atma" w:cs="Atma"/>
          </w:rPr>
          <w:t>info@dentgroup.com.tr</w:t>
        </w:r>
      </w:hyperlink>
      <w:r w:rsidRPr="00AA33FF">
        <w:rPr>
          <w:rFonts w:ascii="Atma" w:hAnsi="Atma" w:cs="Atma"/>
        </w:rPr>
        <w:t xml:space="preserve"> adresine e-posta yoluyla başvuru,</w:t>
      </w:r>
    </w:p>
    <w:p w14:paraId="5F7C3BC3" w14:textId="77777777" w:rsidR="00AA33FF" w:rsidRPr="00AA33FF" w:rsidRDefault="00AA33FF" w:rsidP="00AA33FF">
      <w:pPr>
        <w:pStyle w:val="NormalWeb"/>
        <w:numPr>
          <w:ilvl w:val="0"/>
          <w:numId w:val="31"/>
        </w:numPr>
        <w:contextualSpacing/>
        <w:jc w:val="both"/>
        <w:rPr>
          <w:rFonts w:ascii="Atma" w:hAnsi="Atma" w:cs="Atma"/>
          <w:b/>
        </w:rPr>
      </w:pPr>
      <w:r w:rsidRPr="00AA33FF">
        <w:rPr>
          <w:rFonts w:ascii="Atma" w:hAnsi="Atma" w:cs="Atma"/>
        </w:rPr>
        <w:t>Noterlik marifetiyle başvuru yöntemlerinden biriyle yapabileceğimi,</w:t>
      </w:r>
    </w:p>
    <w:p w14:paraId="3C0D8A72" w14:textId="77777777" w:rsidR="00AA33FF" w:rsidRPr="00AA33FF" w:rsidRDefault="00AA33FF" w:rsidP="00AA33FF">
      <w:pPr>
        <w:pStyle w:val="ListeParagraf"/>
        <w:numPr>
          <w:ilvl w:val="0"/>
          <w:numId w:val="31"/>
        </w:numPr>
        <w:spacing w:before="100" w:beforeAutospacing="1" w:after="100" w:afterAutospacing="1" w:line="240" w:lineRule="auto"/>
        <w:jc w:val="both"/>
        <w:rPr>
          <w:rFonts w:ascii="Atma" w:eastAsia="Times New Roman" w:hAnsi="Atma" w:cs="Atma"/>
          <w:sz w:val="24"/>
          <w:szCs w:val="24"/>
        </w:rPr>
      </w:pPr>
      <w:r w:rsidRPr="00AA33FF">
        <w:rPr>
          <w:rFonts w:ascii="Atma" w:eastAsia="Times New Roman" w:hAnsi="Atma" w:cs="Atma"/>
          <w:b/>
          <w:bCs/>
          <w:sz w:val="24"/>
          <w:szCs w:val="24"/>
        </w:rPr>
        <w:t>**Başvuru formunun tebligat zarfına veya e-postanın konu kısmına "</w:t>
      </w:r>
      <w:r w:rsidRPr="00AA33FF">
        <w:rPr>
          <w:rFonts w:ascii="Atma" w:eastAsia="Times New Roman" w:hAnsi="Atma" w:cs="Atma"/>
          <w:b/>
          <w:bCs/>
          <w:sz w:val="24"/>
          <w:szCs w:val="24"/>
          <w:u w:val="single"/>
        </w:rPr>
        <w:t>Kişisel Verilerin Korunması Kanunu İlgili Kişi Talebi</w:t>
      </w:r>
      <w:r w:rsidRPr="00AA33FF">
        <w:rPr>
          <w:rFonts w:ascii="Atma" w:eastAsia="Times New Roman" w:hAnsi="Atma" w:cs="Atma"/>
          <w:b/>
          <w:bCs/>
          <w:sz w:val="24"/>
          <w:szCs w:val="24"/>
        </w:rPr>
        <w:t>" yazılması gerektiğini,</w:t>
      </w:r>
    </w:p>
    <w:p w14:paraId="6E8512C0" w14:textId="77777777" w:rsidR="00AA33FF" w:rsidRPr="00AA33FF" w:rsidRDefault="00AA33FF" w:rsidP="00AA33FF">
      <w:pPr>
        <w:pStyle w:val="ListeParagraf"/>
        <w:numPr>
          <w:ilvl w:val="0"/>
          <w:numId w:val="31"/>
        </w:numPr>
        <w:spacing w:before="100" w:beforeAutospacing="1" w:after="100" w:afterAutospacing="1" w:line="240" w:lineRule="auto"/>
        <w:jc w:val="both"/>
        <w:rPr>
          <w:rFonts w:ascii="Atma" w:eastAsia="Times New Roman" w:hAnsi="Atma" w:cs="Atma"/>
          <w:sz w:val="24"/>
          <w:szCs w:val="24"/>
        </w:rPr>
      </w:pPr>
      <w:r w:rsidRPr="00AA33FF">
        <w:rPr>
          <w:rFonts w:ascii="Atma" w:eastAsia="Times New Roman" w:hAnsi="Atma" w:cs="Atma"/>
          <w:sz w:val="24"/>
          <w:szCs w:val="24"/>
        </w:rPr>
        <w:t>Kişisel Veri sahipleri olarak; haklarıma ilişkin taleplerimi, Dent Grup’a iletmem durumunda Dent Grup’un talebimi en geç 30 (otuz) gün içinde ücretsiz olarak sonuçlandıracağını,</w:t>
      </w:r>
    </w:p>
    <w:p w14:paraId="022D39B4" w14:textId="77777777" w:rsidR="00AA33FF" w:rsidRPr="00AA33FF" w:rsidRDefault="00AA33FF" w:rsidP="00AA33FF">
      <w:pPr>
        <w:pStyle w:val="ListeParagraf"/>
        <w:numPr>
          <w:ilvl w:val="0"/>
          <w:numId w:val="31"/>
        </w:numPr>
        <w:spacing w:before="100" w:beforeAutospacing="1" w:after="100" w:afterAutospacing="1" w:line="240" w:lineRule="auto"/>
        <w:jc w:val="both"/>
        <w:rPr>
          <w:rFonts w:ascii="Atma" w:eastAsia="Times New Roman" w:hAnsi="Atma" w:cs="Atma"/>
          <w:b/>
          <w:bCs/>
          <w:sz w:val="24"/>
          <w:szCs w:val="24"/>
        </w:rPr>
      </w:pPr>
      <w:r w:rsidRPr="00AA33FF">
        <w:rPr>
          <w:rFonts w:ascii="Atma" w:eastAsia="Times New Roman" w:hAnsi="Atma" w:cs="Atma"/>
          <w:sz w:val="24"/>
          <w:szCs w:val="24"/>
        </w:rPr>
        <w:t>Ancak, başvuruma verilecek yanıtın mevzuat uyarınca bir maliyet gerektirmesi halinde Dent Grup tarafından Kişisel Verileri Koruma Kurulu tarafından belirlenen tarifedeki ücret talep edilebileceğini biliyorum.</w:t>
      </w:r>
    </w:p>
    <w:p w14:paraId="1C0B5BBA" w14:textId="77777777" w:rsidR="00AA33FF" w:rsidRPr="00AA33FF" w:rsidRDefault="00AA33FF" w:rsidP="00AA33FF">
      <w:pPr>
        <w:jc w:val="right"/>
        <w:rPr>
          <w:rFonts w:ascii="Atma" w:eastAsia="Times New Roman" w:hAnsi="Atma" w:cs="Atma"/>
          <w:b/>
          <w:bCs/>
          <w:lang w:eastAsia="tr-TR"/>
        </w:rPr>
      </w:pPr>
      <w:r w:rsidRPr="00AA33FF">
        <w:rPr>
          <w:rFonts w:ascii="Atma" w:eastAsia="Times New Roman" w:hAnsi="Atma" w:cs="Atma"/>
          <w:b/>
          <w:bCs/>
          <w:lang w:eastAsia="tr-TR"/>
        </w:rPr>
        <w:t>AD SOYAD</w:t>
      </w:r>
    </w:p>
    <w:p w14:paraId="7ACA9DED" w14:textId="77777777" w:rsidR="00AA33FF" w:rsidRPr="00AA33FF" w:rsidRDefault="00AA33FF" w:rsidP="00AA33FF">
      <w:pPr>
        <w:jc w:val="right"/>
        <w:rPr>
          <w:rFonts w:ascii="Atma" w:eastAsia="Times New Roman" w:hAnsi="Atma" w:cs="Atma"/>
          <w:b/>
          <w:bCs/>
          <w:lang w:eastAsia="tr-TR"/>
        </w:rPr>
      </w:pPr>
      <w:r w:rsidRPr="00AA33FF">
        <w:rPr>
          <w:rFonts w:ascii="Atma" w:eastAsia="Times New Roman" w:hAnsi="Atma" w:cs="Atma"/>
          <w:b/>
          <w:bCs/>
          <w:lang w:eastAsia="tr-TR"/>
        </w:rPr>
        <w:t>TARİH</w:t>
      </w:r>
    </w:p>
    <w:p w14:paraId="4A197626" w14:textId="77777777" w:rsidR="00AA33FF" w:rsidRPr="00AA33FF" w:rsidRDefault="00AA33FF" w:rsidP="00AA33FF">
      <w:pPr>
        <w:jc w:val="right"/>
        <w:rPr>
          <w:rFonts w:ascii="Atma" w:eastAsia="Times New Roman" w:hAnsi="Atma" w:cs="Atma"/>
          <w:b/>
          <w:bCs/>
          <w:lang w:eastAsia="tr-TR"/>
        </w:rPr>
      </w:pPr>
      <w:r w:rsidRPr="00AA33FF">
        <w:rPr>
          <w:rFonts w:ascii="Atma" w:eastAsia="Times New Roman" w:hAnsi="Atma" w:cs="Atma"/>
          <w:b/>
          <w:bCs/>
          <w:lang w:eastAsia="tr-TR"/>
        </w:rPr>
        <w:t>İMZA</w:t>
      </w:r>
    </w:p>
    <w:p w14:paraId="4DD65C9B" w14:textId="77777777" w:rsidR="00AA33FF" w:rsidRPr="00AA33FF" w:rsidRDefault="00AA33FF" w:rsidP="00AA33FF">
      <w:pPr>
        <w:jc w:val="right"/>
        <w:rPr>
          <w:rFonts w:ascii="Atma" w:eastAsia="Times New Roman" w:hAnsi="Atma" w:cs="Atma"/>
          <w:b/>
          <w:bCs/>
          <w:lang w:eastAsia="tr-TR"/>
        </w:rPr>
      </w:pPr>
    </w:p>
    <w:p w14:paraId="33AB871E" w14:textId="77777777" w:rsidR="00AA33FF" w:rsidRPr="00AA33FF" w:rsidRDefault="00AA33FF" w:rsidP="00AA33FF">
      <w:pPr>
        <w:spacing w:before="100" w:beforeAutospacing="1" w:after="100" w:afterAutospacing="1"/>
        <w:jc w:val="both"/>
        <w:outlineLvl w:val="1"/>
        <w:rPr>
          <w:rFonts w:ascii="Atma" w:eastAsia="Times New Roman" w:hAnsi="Atma" w:cs="Atma"/>
          <w:b/>
          <w:bCs/>
          <w:lang w:eastAsia="tr-TR"/>
        </w:rPr>
      </w:pPr>
      <w:r w:rsidRPr="00AA33FF">
        <w:rPr>
          <w:rFonts w:ascii="Atma" w:eastAsia="Times New Roman" w:hAnsi="Atma" w:cs="Atma"/>
          <w:b/>
          <w:bCs/>
          <w:lang w:eastAsia="tr-TR"/>
        </w:rPr>
        <w:t>VELİ / VASİ ONAYI (18 yaş altı hastalar için doldurulacaktır)</w:t>
      </w:r>
    </w:p>
    <w:p w14:paraId="566B5773" w14:textId="77777777" w:rsidR="00AA33FF" w:rsidRPr="00AA33FF" w:rsidRDefault="00AA33FF" w:rsidP="00AA33FF">
      <w:pPr>
        <w:spacing w:before="100" w:beforeAutospacing="1" w:after="100" w:afterAutospacing="1"/>
        <w:jc w:val="both"/>
        <w:rPr>
          <w:rFonts w:ascii="Atma" w:eastAsia="Times New Roman" w:hAnsi="Atma" w:cs="Atma"/>
          <w:lang w:eastAsia="tr-TR"/>
        </w:rPr>
      </w:pPr>
      <w:r w:rsidRPr="00AA33FF">
        <w:rPr>
          <w:rFonts w:ascii="Atma" w:eastAsia="Times New Roman" w:hAnsi="Atma" w:cs="Atma"/>
          <w:lang w:eastAsia="tr-TR"/>
        </w:rPr>
        <w:t>Eğer ilgili kişi 18 yaşından küçükse, işbu açık rıza/onay formu yalnızca veli veya yasal vasi tarafından doldurulup imzalanmalıdır. Bu durumda küçük adına verilen kişisel veri işleme ve aktarımına ilişkin açık rıza beyanı, veli/vasi tarafından yapılmış sayılır.</w:t>
      </w:r>
    </w:p>
    <w:p w14:paraId="6F06B08A" w14:textId="77777777" w:rsidR="00AA33FF" w:rsidRPr="00AA33FF" w:rsidRDefault="00AA33FF" w:rsidP="00AA33FF">
      <w:pPr>
        <w:jc w:val="right"/>
        <w:rPr>
          <w:rFonts w:ascii="Atma" w:eastAsia="Times New Roman" w:hAnsi="Atma" w:cs="Atma"/>
          <w:b/>
          <w:lang w:eastAsia="tr-TR"/>
        </w:rPr>
      </w:pPr>
      <w:r w:rsidRPr="00AA33FF">
        <w:rPr>
          <w:rFonts w:ascii="Atma" w:eastAsia="Times New Roman" w:hAnsi="Atma" w:cs="Atma"/>
          <w:b/>
          <w:lang w:eastAsia="tr-TR"/>
        </w:rPr>
        <w:t>VELİ/VASİ AD SOYAD</w:t>
      </w:r>
    </w:p>
    <w:p w14:paraId="6EAF8F32" w14:textId="77777777" w:rsidR="00AA33FF" w:rsidRPr="00AA33FF" w:rsidRDefault="00AA33FF" w:rsidP="00AA33FF">
      <w:pPr>
        <w:jc w:val="right"/>
        <w:rPr>
          <w:rFonts w:ascii="Atma" w:eastAsia="Times New Roman" w:hAnsi="Atma" w:cs="Atma"/>
          <w:b/>
          <w:lang w:eastAsia="tr-TR"/>
        </w:rPr>
      </w:pPr>
      <w:r w:rsidRPr="00AA33FF">
        <w:rPr>
          <w:rFonts w:ascii="Atma" w:eastAsia="Times New Roman" w:hAnsi="Atma" w:cs="Atma"/>
          <w:b/>
          <w:lang w:eastAsia="tr-TR"/>
        </w:rPr>
        <w:t>TARİH</w:t>
      </w:r>
    </w:p>
    <w:p w14:paraId="6015751C" w14:textId="77777777" w:rsidR="00AA33FF" w:rsidRPr="00AA33FF" w:rsidRDefault="00AA33FF" w:rsidP="00AA33FF">
      <w:pPr>
        <w:jc w:val="right"/>
        <w:rPr>
          <w:rFonts w:ascii="Atma" w:eastAsia="Times New Roman" w:hAnsi="Atma" w:cs="Atma"/>
          <w:b/>
          <w:lang w:eastAsia="tr-TR"/>
        </w:rPr>
      </w:pPr>
      <w:r w:rsidRPr="00AA33FF">
        <w:rPr>
          <w:rFonts w:ascii="Atma" w:eastAsia="Times New Roman" w:hAnsi="Atma" w:cs="Atma"/>
          <w:b/>
          <w:lang w:eastAsia="tr-TR"/>
        </w:rPr>
        <w:t>İMZA</w:t>
      </w:r>
    </w:p>
    <w:p w14:paraId="323AAE6E" w14:textId="77777777" w:rsidR="00AA33FF" w:rsidRPr="00AA33FF" w:rsidRDefault="00AA33FF" w:rsidP="00AA33FF">
      <w:pPr>
        <w:rPr>
          <w:rFonts w:ascii="Atma" w:hAnsi="Atma" w:cs="Atma"/>
        </w:rPr>
      </w:pPr>
    </w:p>
    <w:p w14:paraId="0095E04A" w14:textId="61D9C12A" w:rsidR="00EF51C3" w:rsidRPr="00AA33FF" w:rsidRDefault="00EF51C3" w:rsidP="00AA33FF">
      <w:pPr>
        <w:rPr>
          <w:rFonts w:ascii="Atma" w:hAnsi="Atma" w:cs="Atma"/>
        </w:rPr>
      </w:pPr>
    </w:p>
    <w:sectPr w:rsidR="00EF51C3" w:rsidRPr="00AA33FF" w:rsidSect="00EF51C3">
      <w:headerReference w:type="even" r:id="rId11"/>
      <w:headerReference w:type="default" r:id="rId12"/>
      <w:headerReference w:type="first" r:id="rId13"/>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5F12" w14:textId="77777777" w:rsidR="00527ED9" w:rsidRDefault="00527ED9" w:rsidP="00FD0843">
      <w:r>
        <w:separator/>
      </w:r>
    </w:p>
  </w:endnote>
  <w:endnote w:type="continuationSeparator" w:id="0">
    <w:p w14:paraId="20B9D113" w14:textId="77777777" w:rsidR="00527ED9" w:rsidRDefault="00527ED9"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5CF4" w14:textId="77777777" w:rsidR="00527ED9" w:rsidRDefault="00527ED9" w:rsidP="00FD0843">
      <w:r>
        <w:separator/>
      </w:r>
    </w:p>
  </w:footnote>
  <w:footnote w:type="continuationSeparator" w:id="0">
    <w:p w14:paraId="35315237" w14:textId="77777777" w:rsidR="00527ED9" w:rsidRDefault="00527ED9"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037F79">
    <w:pPr>
      <w:pStyle w:val="stBilgi"/>
    </w:pPr>
    <w:r>
      <w:rPr>
        <w:noProof/>
        <w14:ligatures w14:val="standardContextual"/>
      </w:rPr>
    </w:r>
    <w:r w:rsidR="00037F79">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037F79">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037F79">
    <w:pPr>
      <w:pStyle w:val="stBilgi"/>
    </w:pPr>
    <w:r>
      <w:rPr>
        <w:noProof/>
        <w14:ligatures w14:val="standardContextual"/>
      </w:rPr>
    </w:r>
    <w:r w:rsidR="00037F79">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037F79">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037F79">
    <w:pPr>
      <w:pStyle w:val="stBilgi"/>
    </w:pPr>
    <w:r>
      <w:rPr>
        <w:noProof/>
        <w14:ligatures w14:val="standardContextual"/>
      </w:rPr>
    </w:r>
    <w:r w:rsidR="00037F79">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9"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2030748">
    <w:abstractNumId w:val="22"/>
  </w:num>
  <w:num w:numId="2" w16cid:durableId="43069844">
    <w:abstractNumId w:val="24"/>
  </w:num>
  <w:num w:numId="3" w16cid:durableId="2143305810">
    <w:abstractNumId w:val="25"/>
  </w:num>
  <w:num w:numId="4" w16cid:durableId="1399285043">
    <w:abstractNumId w:val="19"/>
  </w:num>
  <w:num w:numId="5" w16cid:durableId="52394279">
    <w:abstractNumId w:val="21"/>
  </w:num>
  <w:num w:numId="6" w16cid:durableId="1627009659">
    <w:abstractNumId w:val="15"/>
  </w:num>
  <w:num w:numId="7" w16cid:durableId="517740709">
    <w:abstractNumId w:val="4"/>
  </w:num>
  <w:num w:numId="8" w16cid:durableId="284165758">
    <w:abstractNumId w:val="6"/>
  </w:num>
  <w:num w:numId="9" w16cid:durableId="982583606">
    <w:abstractNumId w:val="18"/>
  </w:num>
  <w:num w:numId="10" w16cid:durableId="202327246">
    <w:abstractNumId w:val="27"/>
  </w:num>
  <w:num w:numId="11" w16cid:durableId="834611495">
    <w:abstractNumId w:val="11"/>
  </w:num>
  <w:num w:numId="12" w16cid:durableId="1821649701">
    <w:abstractNumId w:val="7"/>
  </w:num>
  <w:num w:numId="13" w16cid:durableId="246815220">
    <w:abstractNumId w:val="8"/>
  </w:num>
  <w:num w:numId="14" w16cid:durableId="466552580">
    <w:abstractNumId w:val="14"/>
  </w:num>
  <w:num w:numId="15" w16cid:durableId="1765805620">
    <w:abstractNumId w:val="28"/>
  </w:num>
  <w:num w:numId="16" w16cid:durableId="54546185">
    <w:abstractNumId w:val="17"/>
  </w:num>
  <w:num w:numId="17" w16cid:durableId="1751733330">
    <w:abstractNumId w:val="9"/>
  </w:num>
  <w:num w:numId="18" w16cid:durableId="2088727477">
    <w:abstractNumId w:val="1"/>
  </w:num>
  <w:num w:numId="19" w16cid:durableId="1136491850">
    <w:abstractNumId w:val="0"/>
  </w:num>
  <w:num w:numId="20" w16cid:durableId="1448156061">
    <w:abstractNumId w:val="3"/>
  </w:num>
  <w:num w:numId="21" w16cid:durableId="1272208418">
    <w:abstractNumId w:val="26"/>
  </w:num>
  <w:num w:numId="22" w16cid:durableId="869296855">
    <w:abstractNumId w:val="5"/>
  </w:num>
  <w:num w:numId="23" w16cid:durableId="336618783">
    <w:abstractNumId w:val="29"/>
  </w:num>
  <w:num w:numId="24" w16cid:durableId="1695107954">
    <w:abstractNumId w:val="31"/>
  </w:num>
  <w:num w:numId="25" w16cid:durableId="2092581737">
    <w:abstractNumId w:val="23"/>
  </w:num>
  <w:num w:numId="26" w16cid:durableId="631794348">
    <w:abstractNumId w:val="20"/>
  </w:num>
  <w:num w:numId="27" w16cid:durableId="980312216">
    <w:abstractNumId w:val="16"/>
  </w:num>
  <w:num w:numId="28" w16cid:durableId="759259995">
    <w:abstractNumId w:val="2"/>
  </w:num>
  <w:num w:numId="29" w16cid:durableId="1628315888">
    <w:abstractNumId w:val="10"/>
  </w:num>
  <w:num w:numId="30" w16cid:durableId="666326996">
    <w:abstractNumId w:val="12"/>
  </w:num>
  <w:num w:numId="31" w16cid:durableId="75522968">
    <w:abstractNumId w:val="13"/>
  </w:num>
  <w:num w:numId="32" w16cid:durableId="6360304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037F79"/>
    <w:rsid w:val="00195505"/>
    <w:rsid w:val="001D60C2"/>
    <w:rsid w:val="00225759"/>
    <w:rsid w:val="00225770"/>
    <w:rsid w:val="00287A5E"/>
    <w:rsid w:val="00401960"/>
    <w:rsid w:val="00485413"/>
    <w:rsid w:val="00503DAB"/>
    <w:rsid w:val="00527ED9"/>
    <w:rsid w:val="00703070"/>
    <w:rsid w:val="007C3EA5"/>
    <w:rsid w:val="008B4CFB"/>
    <w:rsid w:val="009B1655"/>
    <w:rsid w:val="00A242BA"/>
    <w:rsid w:val="00A8540E"/>
    <w:rsid w:val="00AA33FF"/>
    <w:rsid w:val="00B551EA"/>
    <w:rsid w:val="00BF218B"/>
    <w:rsid w:val="00C476A3"/>
    <w:rsid w:val="00D93DE3"/>
    <w:rsid w:val="00E90857"/>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3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tgroup.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entgroup.com.tr" TargetMode="External"/><Relationship Id="rId4" Type="http://schemas.openxmlformats.org/officeDocument/2006/relationships/settings" Target="settings.xml"/><Relationship Id="rId9" Type="http://schemas.openxmlformats.org/officeDocument/2006/relationships/hyperlink" Target="http://www.dentgroupkid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598</Words>
  <Characters>3412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9</cp:revision>
  <cp:lastPrinted>2023-05-30T07:23:00Z</cp:lastPrinted>
  <dcterms:created xsi:type="dcterms:W3CDTF">2025-10-06T13:08:00Z</dcterms:created>
  <dcterms:modified xsi:type="dcterms:W3CDTF">2025-10-14T10:50:00Z</dcterms:modified>
</cp:coreProperties>
</file>