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6C1D" w14:textId="77777777" w:rsid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b/>
          <w:bCs/>
          <w:i/>
          <w:iCs/>
          <w:color w:val="000000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b/>
          <w:bCs/>
          <w:i/>
          <w:iCs/>
          <w:color w:val="000000"/>
          <w:lang w:val="tr-TR"/>
          <w14:ligatures w14:val="standardContextual"/>
        </w:rPr>
        <w:t>GİZLİLİK POLİTİKASI</w:t>
      </w:r>
    </w:p>
    <w:p w14:paraId="4749322D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b/>
          <w:bCs/>
          <w:i/>
          <w:iCs/>
          <w:color w:val="000000"/>
          <w:lang w:val="tr-TR"/>
          <w14:ligatures w14:val="standardContextual"/>
        </w:rPr>
      </w:pPr>
    </w:p>
    <w:p w14:paraId="6AA572CB" w14:textId="77777777" w:rsid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(Son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gu</w:t>
      </w:r>
      <w:r w:rsidRPr="00D06877">
        <w:rPr>
          <w:rFonts w:ascii="Times New Roman" w:eastAsiaTheme="minorHAnsi" w:hAnsi="Times New Roman" w:cs="Times New Roman"/>
          <w:i/>
          <w:iCs/>
          <w:color w:val="000000"/>
          <w:lang w:val="tr-TR"/>
          <w14:ligatures w14:val="standardContextual"/>
        </w:rPr>
        <w:t>̈</w:t>
      </w: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ncelleme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: 07.02.2021)</w:t>
      </w:r>
    </w:p>
    <w:p w14:paraId="2907E9EA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</w:p>
    <w:p w14:paraId="6831C2EA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b/>
          <w:bCs/>
          <w:i/>
          <w:iCs/>
          <w:color w:val="000000"/>
          <w:lang w:val="tr-TR"/>
          <w14:ligatures w14:val="standardContextual"/>
        </w:rPr>
        <w:t>DENT GRUP DİŞ SAĞLIĞI DANIŞMANLIK HİZMETLERİ VE TİCARET A.Ş.</w:t>
      </w: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olarak,</w:t>
      </w:r>
    </w:p>
    <w:p w14:paraId="580F7DCC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kişisel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verilerin işlenmesi ve korunmasına ilişkin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yürürlükte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bulunan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tüm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mevzuat ile</w:t>
      </w:r>
    </w:p>
    <w:p w14:paraId="6559DF70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uyumlu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davranmak için azami gayreti göstermekteyiz. Hastanemiz ile temasta</w:t>
      </w:r>
    </w:p>
    <w:p w14:paraId="43DDADD8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olan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kişilerin kişisel verilerinin tarafımızca işlenmesi hakkında daha detaylı bilgilere</w:t>
      </w:r>
    </w:p>
    <w:p w14:paraId="2A630F5C" w14:textId="77777777" w:rsid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aşağıdaki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“Kişisel Verilerin Korunması” linkinden ulaşabilirsiniz.</w:t>
      </w:r>
    </w:p>
    <w:p w14:paraId="371A8142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</w:p>
    <w:p w14:paraId="355118BC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sz w:val="32"/>
          <w:szCs w:val="32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sz w:val="32"/>
          <w:szCs w:val="32"/>
          <w:lang w:val="tr-TR"/>
          <w14:ligatures w14:val="standardContextual"/>
        </w:rPr>
        <w:t>• www.dentgroup.com.tr SİTESİ GİZLİLİK BİLDİRİMİ</w:t>
      </w:r>
    </w:p>
    <w:p w14:paraId="032EB5BF" w14:textId="77777777" w:rsid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sz w:val="32"/>
          <w:szCs w:val="32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sz w:val="32"/>
          <w:szCs w:val="32"/>
          <w:lang w:val="tr-TR"/>
          <w14:ligatures w14:val="standardContextual"/>
        </w:rPr>
        <w:t>(“AYDINLATMA METNİ”)</w:t>
      </w:r>
    </w:p>
    <w:p w14:paraId="67946991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sz w:val="32"/>
          <w:szCs w:val="32"/>
          <w:lang w:val="tr-TR"/>
          <w14:ligatures w14:val="standardContextual"/>
        </w:rPr>
      </w:pPr>
    </w:p>
    <w:p w14:paraId="31FF24DF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b/>
          <w:bCs/>
          <w:i/>
          <w:iCs/>
          <w:color w:val="000000"/>
          <w:lang w:val="tr-TR"/>
          <w14:ligatures w14:val="standardContextual"/>
        </w:rPr>
        <w:t>DENT GRUP DİŞ SAĞLIĞI DANIŞMANLIK HİZMETLERİ VE TİCARET A.Ş.</w:t>
      </w: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(“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Dentgroup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”</w:t>
      </w:r>
    </w:p>
    <w:p w14:paraId="2436599B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olarak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anılacaktır) olarak, çevrimiçi mecralarımızı ziyaretleriniz sırasında sizlerin</w:t>
      </w:r>
    </w:p>
    <w:p w14:paraId="54184A93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deneyiminizi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geliştirmek için çerezler, pikseller, gifler gibi bazı teknolojilerden</w:t>
      </w:r>
    </w:p>
    <w:p w14:paraId="42F1DD3E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(“Çerezler”) faydalanmaktayız. Bu teknolojilerin kullanımı başta 6698 sayılı Kişisel</w:t>
      </w:r>
    </w:p>
    <w:p w14:paraId="53C16651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Verilerin Korunması Kanunu (“KVK Kanunu”) olmak üzere tabi olduğumuz mevzuata</w:t>
      </w:r>
    </w:p>
    <w:p w14:paraId="3D7F269D" w14:textId="77777777" w:rsid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uygun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şekilde gerçekleştirilmektedir.</w:t>
      </w:r>
    </w:p>
    <w:p w14:paraId="5A70AC8A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</w:p>
    <w:p w14:paraId="51F9322C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İşbu Gizlilik ve Çerez Aydınlatma metninin amacı, tarafımızca işletilmekte olan</w:t>
      </w:r>
    </w:p>
    <w:p w14:paraId="6006935B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“</w:t>
      </w: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www.dentgroup.com.tr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” internet sitesinin (“Site”) işletilmesi sırasında Site</w:t>
      </w:r>
    </w:p>
    <w:p w14:paraId="774FEDEF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kullanıcıları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/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üyeleri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/ziyaretçileri (“Veri Sahibi”) tarafından çerezlerin kullanımı</w:t>
      </w:r>
    </w:p>
    <w:p w14:paraId="5067EEE5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sırasında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elde edilen kişisel verilerin işlenmesine ilişkin olarak sizlere bilgi vermektir.</w:t>
      </w:r>
    </w:p>
    <w:p w14:paraId="3E44B7CF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İşbu metinde sitemizde hangi amaçlarla hangi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tür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çerezleri kullandığımızı ve bu</w:t>
      </w:r>
    </w:p>
    <w:p w14:paraId="6D4C5A43" w14:textId="77777777" w:rsid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çerezleri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nasıl kontrol edebileceğinizi sizlere açıklamak istiyoruz.</w:t>
      </w:r>
    </w:p>
    <w:p w14:paraId="766A12CA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</w:p>
    <w:p w14:paraId="252FA2EB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Dentgroup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olarak sitemizde kullandığımız çerezleri kullanmaktan vazgeçebilir,</w:t>
      </w:r>
    </w:p>
    <w:p w14:paraId="2F89DE79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bunların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türlerini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veya fonksiyonlarını değiştirebilir veya sitemize yeni çerezler</w:t>
      </w:r>
    </w:p>
    <w:p w14:paraId="57289E46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ekleyebiliriz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. Dolayısıyla iş bu aydınlatma metninin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hükümlerini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dilediğimiz zaman</w:t>
      </w:r>
    </w:p>
    <w:p w14:paraId="4C4CC6DC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değiştirme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hakkını saklı tutarız.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Güncel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aydınlatma metni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üzerinde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gerçekleştirilmiş</w:t>
      </w:r>
    </w:p>
    <w:p w14:paraId="3875C12F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olan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her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tu</w:t>
      </w:r>
      <w:r w:rsidRPr="00D06877">
        <w:rPr>
          <w:rFonts w:ascii="Times New Roman" w:eastAsiaTheme="minorHAnsi" w:hAnsi="Times New Roman" w:cs="Times New Roman"/>
          <w:i/>
          <w:iCs/>
          <w:color w:val="000000"/>
          <w:lang w:val="tr-TR"/>
          <w14:ligatures w14:val="standardContextual"/>
        </w:rPr>
        <w:t>̈</w:t>
      </w: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rlu</w:t>
      </w:r>
      <w:proofErr w:type="spellEnd"/>
      <w:r w:rsidRPr="00D06877">
        <w:rPr>
          <w:rFonts w:ascii="Times New Roman" w:eastAsiaTheme="minorHAnsi" w:hAnsi="Times New Roman" w:cs="Times New Roman"/>
          <w:i/>
          <w:iCs/>
          <w:color w:val="000000"/>
          <w:lang w:val="tr-TR"/>
          <w14:ligatures w14:val="standardContextual"/>
        </w:rPr>
        <w:t>̈</w:t>
      </w: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değişiklik sitede veya herhangi bir kamuya açık mecrada</w:t>
      </w:r>
    </w:p>
    <w:p w14:paraId="18810B0F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yayınlanmakla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birlikte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yürürlük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kazanacaktır. Son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güncelleme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tarihini metnin</w:t>
      </w:r>
    </w:p>
    <w:p w14:paraId="2991EFE7" w14:textId="77777777" w:rsid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başında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bulabilirsiniz.</w:t>
      </w:r>
    </w:p>
    <w:p w14:paraId="1B163167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</w:p>
    <w:p w14:paraId="5EAD4642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b/>
          <w:bCs/>
          <w:i/>
          <w:iCs/>
          <w:color w:val="000000"/>
          <w:sz w:val="35"/>
          <w:szCs w:val="35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b/>
          <w:bCs/>
          <w:i/>
          <w:iCs/>
          <w:color w:val="000000"/>
          <w:sz w:val="35"/>
          <w:szCs w:val="35"/>
          <w:lang w:val="tr-TR"/>
          <w14:ligatures w14:val="standardContextual"/>
        </w:rPr>
        <w:t>Hangi Çerezler Hangi Amaçlarla Kullanılmaktadır?</w:t>
      </w:r>
    </w:p>
    <w:p w14:paraId="57D34CF0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sz w:val="35"/>
          <w:szCs w:val="35"/>
          <w:lang w:val="tr-TR"/>
          <w14:ligatures w14:val="standardContextual"/>
        </w:rPr>
      </w:pPr>
    </w:p>
    <w:p w14:paraId="386D4DE9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Dentgroup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olarak sitemizde çeşitli amaçlarla çerezler kullanmakta ve bu çerezler</w:t>
      </w:r>
    </w:p>
    <w:p w14:paraId="5452A7C1" w14:textId="77777777" w:rsid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vasıtasıyla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kişisel verilerinizi işlemekteyiz. Bu amaçlar başlıca şunlardır:</w:t>
      </w:r>
    </w:p>
    <w:p w14:paraId="76546C55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</w:p>
    <w:p w14:paraId="01FA753A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o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Site içerisinden online randevu alımı ve ödeme işlemlerini gerçekleştirmek.</w:t>
      </w:r>
    </w:p>
    <w:p w14:paraId="006FEAF2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o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Site’nin çalışması için gerekli temel fonksiyonları gerçekleştirmek.</w:t>
      </w:r>
    </w:p>
    <w:p w14:paraId="6094F438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o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Site’yi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analiz etmek ve Site’nin performansını arttırmak. Örneğin, Site’nin</w:t>
      </w:r>
    </w:p>
    <w:p w14:paraId="4D6A02EC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spellStart"/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u</w:t>
      </w:r>
      <w:r w:rsidRPr="00D06877">
        <w:rPr>
          <w:rFonts w:ascii="Times New Roman" w:eastAsiaTheme="minorHAnsi" w:hAnsi="Times New Roman" w:cs="Times New Roman"/>
          <w:i/>
          <w:iCs/>
          <w:color w:val="000000"/>
          <w:lang w:val="tr-TR"/>
          <w14:ligatures w14:val="standardContextual"/>
        </w:rPr>
        <w:t>̈</w:t>
      </w: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zerinde</w:t>
      </w:r>
      <w:proofErr w:type="spellEnd"/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çalıştığı farklı sunucuların entegrasyonu,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Site’yi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ziyaret edenlerin</w:t>
      </w:r>
    </w:p>
    <w:p w14:paraId="76FEE4C2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sayısının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tespit edilmesi ve buna göre performans ayarlarının yapılması ya</w:t>
      </w:r>
    </w:p>
    <w:p w14:paraId="2B9ADC31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da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ziyaretçilerin aradıklarını bulmalarının kolaylaştırılması.</w:t>
      </w:r>
    </w:p>
    <w:p w14:paraId="6EFE0510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o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Site'nin işlevselliğini arttırmak ve kullanım kolaylığı sağlamak. Örneğin, Site</w:t>
      </w:r>
    </w:p>
    <w:p w14:paraId="221518AC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spellStart"/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u</w:t>
      </w:r>
      <w:r w:rsidRPr="00D06877">
        <w:rPr>
          <w:rFonts w:ascii="Times New Roman" w:eastAsiaTheme="minorHAnsi" w:hAnsi="Times New Roman" w:cs="Times New Roman"/>
          <w:i/>
          <w:iCs/>
          <w:color w:val="000000"/>
          <w:lang w:val="tr-TR"/>
          <w14:ligatures w14:val="standardContextual"/>
        </w:rPr>
        <w:t>̈</w:t>
      </w: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zerinden</w:t>
      </w:r>
      <w:proofErr w:type="spellEnd"/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</w:t>
      </w: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u</w:t>
      </w:r>
      <w:r w:rsidRPr="00D06877">
        <w:rPr>
          <w:rFonts w:ascii="Times New Roman" w:eastAsiaTheme="minorHAnsi" w:hAnsi="Times New Roman" w:cs="Times New Roman"/>
          <w:i/>
          <w:iCs/>
          <w:color w:val="000000"/>
          <w:lang w:val="tr-TR"/>
          <w14:ligatures w14:val="standardContextual"/>
        </w:rPr>
        <w:t>̈</w:t>
      </w: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.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u</w:t>
      </w:r>
      <w:r w:rsidRPr="00D06877">
        <w:rPr>
          <w:rFonts w:ascii="Times New Roman" w:eastAsiaTheme="minorHAnsi" w:hAnsi="Times New Roman" w:cs="Times New Roman"/>
          <w:i/>
          <w:iCs/>
          <w:color w:val="000000"/>
          <w:lang w:val="tr-TR"/>
          <w14:ligatures w14:val="standardContextual"/>
        </w:rPr>
        <w:t>̈</w:t>
      </w: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ncu</w:t>
      </w:r>
      <w:proofErr w:type="spellEnd"/>
      <w:r w:rsidRPr="00D06877">
        <w:rPr>
          <w:rFonts w:ascii="Times New Roman" w:eastAsiaTheme="minorHAnsi" w:hAnsi="Times New Roman" w:cs="Times New Roman"/>
          <w:i/>
          <w:iCs/>
          <w:color w:val="000000"/>
          <w:lang w:val="tr-TR"/>
          <w14:ligatures w14:val="standardContextual"/>
        </w:rPr>
        <w:t>̈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taraf sosyal medya mecralarına paylaşımda bulunmak,</w:t>
      </w:r>
    </w:p>
    <w:p w14:paraId="1E603A81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Site’yi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ziyaret eden ziyaretçinin daha sonraki ziyaretinde kullanıcı adı</w:t>
      </w:r>
    </w:p>
    <w:p w14:paraId="6CB12D4B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bilgisinin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ya da arama sorgularının hatırlanması.</w:t>
      </w:r>
    </w:p>
    <w:p w14:paraId="64238C8E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o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Kişiselleştirme, hedefleme ve reklamcılık faaliyeti gerçekleştirmek. Örneğin,</w:t>
      </w:r>
    </w:p>
    <w:p w14:paraId="42D41C98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ziyaretçilerin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</w:t>
      </w:r>
      <w:proofErr w:type="spellStart"/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g.rüntüledikleri</w:t>
      </w:r>
      <w:proofErr w:type="spellEnd"/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sayfa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üzerinden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ziyaretçilerin ilgi alanlarıyla</w:t>
      </w:r>
    </w:p>
    <w:p w14:paraId="5E59DA78" w14:textId="77777777" w:rsid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bağlantılı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reklam gösterilmesi.</w:t>
      </w:r>
    </w:p>
    <w:p w14:paraId="138562F0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</w:p>
    <w:p w14:paraId="381F12F9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Kişisel verileriniz KVK Kanunu’nu kapsamında gerekli olan hallerde rızanız</w:t>
      </w:r>
    </w:p>
    <w:p w14:paraId="1B27AB15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doğrultusunda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, aksi halde yani bir diğer veri işleme şartının geçerli olduğu hallede</w:t>
      </w:r>
    </w:p>
    <w:p w14:paraId="5BDB0930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rızanız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alınmaksızın yukarıdaki amaçlar doğrultusunda işlenebilecektir.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DentGroup</w:t>
      </w:r>
      <w:proofErr w:type="spellEnd"/>
    </w:p>
    <w:p w14:paraId="7CFC57FE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olarak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, aydınlatma metni kapsamındaki kişisel verilerinizi yukarıda belirtilen</w:t>
      </w:r>
    </w:p>
    <w:p w14:paraId="77C89824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amaçların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gerçekleştirilebilmesi ile sınırlı olarak ve mevzuata uygun şekilde</w:t>
      </w:r>
    </w:p>
    <w:p w14:paraId="65819A6E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kliniklerimizden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hizmet aldığı tedarikçilerle, bağlı ortaklıklarımızla, iş ortaklarımızla</w:t>
      </w:r>
    </w:p>
    <w:p w14:paraId="380E69D1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ve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grup şirketlerimiz ile paylaşabiliriz. Verilerin aktarıldığı tarafların kişisel verilerinizi</w:t>
      </w:r>
    </w:p>
    <w:p w14:paraId="1BFE5A6F" w14:textId="77777777" w:rsid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farklı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ülkelerdeki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sunucularda saklayabileceğini belirtmek isteriz.</w:t>
      </w:r>
    </w:p>
    <w:p w14:paraId="1EEAAD87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</w:p>
    <w:p w14:paraId="07E01032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b/>
          <w:bCs/>
          <w:i/>
          <w:iCs/>
          <w:color w:val="000000"/>
          <w:sz w:val="32"/>
          <w:szCs w:val="32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b/>
          <w:bCs/>
          <w:i/>
          <w:iCs/>
          <w:color w:val="000000"/>
          <w:sz w:val="32"/>
          <w:szCs w:val="32"/>
          <w:lang w:val="tr-TR"/>
          <w14:ligatures w14:val="standardContextual"/>
        </w:rPr>
        <w:t>Sitemizde Kullanılan Çerezler</w:t>
      </w:r>
    </w:p>
    <w:p w14:paraId="786B1CB0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sz w:val="32"/>
          <w:szCs w:val="32"/>
          <w:lang w:val="tr-TR"/>
          <w14:ligatures w14:val="standardContextual"/>
        </w:rPr>
      </w:pPr>
    </w:p>
    <w:p w14:paraId="39DA06A9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Aşağıda sitemizde kullandığımız farklı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türdeki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çerezler hakkındaki bilgileri</w:t>
      </w:r>
    </w:p>
    <w:p w14:paraId="7C3E5995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bulabilirsiniz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. Sitemizde hem birinci parti çerezler (ziyaret ettiğiniz site tarafından</w:t>
      </w:r>
    </w:p>
    <w:p w14:paraId="7EFFA14F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lastRenderedPageBreak/>
        <w:t>yerleştirilen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) hem de </w:t>
      </w: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ü.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üncu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̈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parti çerezleri (ziyaret ettiğiniz site haricindeki</w:t>
      </w:r>
    </w:p>
    <w:p w14:paraId="2FDC6164" w14:textId="77777777" w:rsid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sunucular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tarafından yerleştirilen) kullanılmaktadır.</w:t>
      </w:r>
    </w:p>
    <w:p w14:paraId="1F823A40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b/>
          <w:bCs/>
          <w:i/>
          <w:iCs/>
          <w:color w:val="000000"/>
          <w:lang w:val="tr-TR"/>
          <w14:ligatures w14:val="standardContextual"/>
        </w:rPr>
      </w:pPr>
    </w:p>
    <w:p w14:paraId="3490FF63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b/>
          <w:bCs/>
          <w:i/>
          <w:iCs/>
          <w:color w:val="000000"/>
          <w:sz w:val="32"/>
          <w:szCs w:val="32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b/>
          <w:bCs/>
          <w:i/>
          <w:iCs/>
          <w:color w:val="000000"/>
          <w:sz w:val="32"/>
          <w:szCs w:val="32"/>
          <w:lang w:val="tr-TR"/>
          <w14:ligatures w14:val="standardContextual"/>
        </w:rPr>
        <w:t>Zorunlu Çerezler</w:t>
      </w:r>
    </w:p>
    <w:p w14:paraId="6D45DB17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sz w:val="32"/>
          <w:szCs w:val="32"/>
          <w:lang w:val="tr-TR"/>
          <w14:ligatures w14:val="standardContextual"/>
        </w:rPr>
      </w:pPr>
    </w:p>
    <w:p w14:paraId="39A24C70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Belli çerezlerin kullanımı sitemizin doğru biçimde çalışması için zorunludur. Örneğin</w:t>
      </w:r>
    </w:p>
    <w:p w14:paraId="225B2581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sitemizde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oturum açtığınızda devreye giren kimlik doğrulama çerezleri, sitemizde</w:t>
      </w:r>
    </w:p>
    <w:p w14:paraId="1DBA7DE9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bir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sayfadan diğerine geçişinizde etkin olan oturumunuzun devam etmesini</w:t>
      </w:r>
    </w:p>
    <w:p w14:paraId="167D2864" w14:textId="77777777" w:rsid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sağlamaktadır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.</w:t>
      </w:r>
    </w:p>
    <w:p w14:paraId="2167E0F7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</w:p>
    <w:p w14:paraId="5A834883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b/>
          <w:bCs/>
          <w:i/>
          <w:iCs/>
          <w:color w:val="000000"/>
          <w:sz w:val="32"/>
          <w:szCs w:val="32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b/>
          <w:bCs/>
          <w:i/>
          <w:iCs/>
          <w:color w:val="000000"/>
          <w:sz w:val="32"/>
          <w:szCs w:val="32"/>
          <w:lang w:val="tr-TR"/>
          <w14:ligatures w14:val="standardContextual"/>
        </w:rPr>
        <w:t>İşlevsellik ve Tercih Çerezleri</w:t>
      </w:r>
    </w:p>
    <w:p w14:paraId="693CF26A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sz w:val="32"/>
          <w:szCs w:val="32"/>
          <w:lang w:val="tr-TR"/>
          <w14:ligatures w14:val="standardContextual"/>
        </w:rPr>
      </w:pPr>
    </w:p>
    <w:p w14:paraId="7981AEAA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Bu çerezler sizlerin site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üzerindeki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tercihlerini ve seçimlerinizi hatırlayarak sitemizde</w:t>
      </w:r>
    </w:p>
    <w:p w14:paraId="7F16B13B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sunulan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hizmetlerin sizin için kişiselleşmesini sağlamaktadır. Örneğin sitemiz</w:t>
      </w:r>
    </w:p>
    <w:p w14:paraId="249A1FD8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spellStart"/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u</w:t>
      </w:r>
      <w:r w:rsidRPr="00D06877">
        <w:rPr>
          <w:rFonts w:ascii="Times New Roman" w:eastAsiaTheme="minorHAnsi" w:hAnsi="Times New Roman" w:cs="Times New Roman"/>
          <w:i/>
          <w:iCs/>
          <w:color w:val="000000"/>
          <w:lang w:val="tr-TR"/>
          <w14:ligatures w14:val="standardContextual"/>
        </w:rPr>
        <w:t>̈</w:t>
      </w: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zerindeki</w:t>
      </w:r>
      <w:proofErr w:type="spellEnd"/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dil seçiminizi veya bir metin okurken seçmiş olduğunuz </w:t>
      </w: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font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boyutunu</w:t>
      </w:r>
    </w:p>
    <w:p w14:paraId="47C45B3D" w14:textId="77777777" w:rsid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hatırlamamızı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sağlar.</w:t>
      </w:r>
    </w:p>
    <w:p w14:paraId="686BF9AE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</w:p>
    <w:p w14:paraId="52ED0EB9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b/>
          <w:bCs/>
          <w:i/>
          <w:iCs/>
          <w:color w:val="000000"/>
          <w:sz w:val="32"/>
          <w:szCs w:val="32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b/>
          <w:bCs/>
          <w:i/>
          <w:iCs/>
          <w:color w:val="000000"/>
          <w:sz w:val="32"/>
          <w:szCs w:val="32"/>
          <w:lang w:val="tr-TR"/>
          <w14:ligatures w14:val="standardContextual"/>
        </w:rPr>
        <w:t>Sosyal Medya Çerezleri</w:t>
      </w:r>
    </w:p>
    <w:p w14:paraId="3CA59FBF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sz w:val="32"/>
          <w:szCs w:val="32"/>
          <w:lang w:val="tr-TR"/>
          <w14:ligatures w14:val="standardContextual"/>
        </w:rPr>
      </w:pPr>
    </w:p>
    <w:p w14:paraId="6B5AA7B2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Bu çerezler sizlerin sosyal medya kullanımlarınız hakkında bilgilerin toplanmasını</w:t>
      </w:r>
    </w:p>
    <w:p w14:paraId="0FE0455D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sağlar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. Örneğin Kişiselleştirilmiş reklamlar oluşturulması ya da market araştırmaları</w:t>
      </w:r>
    </w:p>
    <w:p w14:paraId="29D1B144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yapılması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için Facebook / Instagram hesaplarınıza ait bilgilerin kullanılması için</w:t>
      </w:r>
    </w:p>
    <w:p w14:paraId="6C8A452F" w14:textId="77777777" w:rsid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çerezler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kullanılabilir.</w:t>
      </w:r>
    </w:p>
    <w:p w14:paraId="23D48DE9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</w:p>
    <w:p w14:paraId="0F8D00DB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b/>
          <w:bCs/>
          <w:i/>
          <w:iCs/>
          <w:color w:val="000000"/>
          <w:sz w:val="32"/>
          <w:szCs w:val="32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b/>
          <w:bCs/>
          <w:i/>
          <w:iCs/>
          <w:color w:val="000000"/>
          <w:sz w:val="32"/>
          <w:szCs w:val="32"/>
          <w:lang w:val="tr-TR"/>
          <w14:ligatures w14:val="standardContextual"/>
        </w:rPr>
        <w:t>Performans ve Analiz Çerezleri</w:t>
      </w:r>
    </w:p>
    <w:p w14:paraId="52D837DE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sz w:val="32"/>
          <w:szCs w:val="32"/>
          <w:lang w:val="tr-TR"/>
          <w14:ligatures w14:val="standardContextual"/>
        </w:rPr>
      </w:pPr>
    </w:p>
    <w:p w14:paraId="2F6690E0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Bu çerezler sayesinde sitemizi kullanımınızı ve sitemizin performansını analiz ederek</w:t>
      </w:r>
    </w:p>
    <w:p w14:paraId="0CD0A783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sizlere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verdiğimiz hizmetleri daha iyi hale getirebiliyoruz. Örneğin bu çerezler</w:t>
      </w:r>
    </w:p>
    <w:p w14:paraId="3BB700AA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sayesinde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ziyaretçilerimizin en çok hangi sayfaları </w:t>
      </w:r>
      <w:proofErr w:type="spellStart"/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g.rüntülediğini</w:t>
      </w:r>
      <w:proofErr w:type="spellEnd"/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, sitemizin</w:t>
      </w:r>
    </w:p>
    <w:p w14:paraId="76A15CCF" w14:textId="77777777" w:rsid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gerektiği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gibi çalışıp çalışmadığını ve olası problemleri tespit edebiliyoruz.</w:t>
      </w:r>
    </w:p>
    <w:p w14:paraId="074B5240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</w:p>
    <w:p w14:paraId="27727659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b/>
          <w:bCs/>
          <w:i/>
          <w:iCs/>
          <w:color w:val="000000"/>
          <w:sz w:val="32"/>
          <w:szCs w:val="32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b/>
          <w:bCs/>
          <w:i/>
          <w:iCs/>
          <w:color w:val="000000"/>
          <w:sz w:val="32"/>
          <w:szCs w:val="32"/>
          <w:lang w:val="tr-TR"/>
          <w14:ligatures w14:val="standardContextual"/>
        </w:rPr>
        <w:t>Hedefleme veya reklam çerezleri</w:t>
      </w:r>
    </w:p>
    <w:p w14:paraId="474F39B2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sz w:val="32"/>
          <w:szCs w:val="32"/>
          <w:lang w:val="tr-TR"/>
          <w14:ligatures w14:val="standardContextual"/>
        </w:rPr>
      </w:pPr>
    </w:p>
    <w:p w14:paraId="6D3305A0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Sizlere sitemizde veya sitemiz haricindeki mecralarda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u</w:t>
      </w:r>
      <w:r w:rsidRPr="00D06877">
        <w:rPr>
          <w:rFonts w:ascii="Times New Roman" w:eastAsiaTheme="minorHAnsi" w:hAnsi="Times New Roman" w:cs="Times New Roman"/>
          <w:i/>
          <w:iCs/>
          <w:color w:val="000000"/>
          <w:lang w:val="tr-TR"/>
          <w14:ligatures w14:val="standardContextual"/>
        </w:rPr>
        <w:t>̈</w:t>
      </w: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ru</w:t>
      </w:r>
      <w:r w:rsidRPr="00D06877">
        <w:rPr>
          <w:rFonts w:ascii="Times New Roman" w:eastAsiaTheme="minorHAnsi" w:hAnsi="Times New Roman" w:cs="Times New Roman"/>
          <w:i/>
          <w:iCs/>
          <w:color w:val="000000"/>
          <w:lang w:val="tr-TR"/>
          <w14:ligatures w14:val="standardContextual"/>
        </w:rPr>
        <w:t>̈</w:t>
      </w: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n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ve hizmet tanıtımını</w:t>
      </w:r>
    </w:p>
    <w:p w14:paraId="596BCE66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yapmak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için çerezler kullanıyoruz. Ayrıca bazı iş ortaklarımızla sizlere sitemiz</w:t>
      </w:r>
    </w:p>
    <w:p w14:paraId="17DA01E3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dahilinde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veya dışında reklam ve tanıtım yapmak için iş birliğine gidebiliriz.</w:t>
      </w:r>
    </w:p>
    <w:p w14:paraId="21872B59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Örneğin, sitemizde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g.rdüğünüz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bir reklama tıklayıp tıklamadığınızı, eğer reklam</w:t>
      </w:r>
    </w:p>
    <w:p w14:paraId="5996AC8E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ilginizi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çektikten sonra o reklam yönlendirdiği sitedeki hizmetten faydalanıp</w:t>
      </w:r>
    </w:p>
    <w:p w14:paraId="04669869" w14:textId="77777777" w:rsid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faydalanmadığınızı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takip etmek için çerezler kullanılabilmektedir.</w:t>
      </w:r>
    </w:p>
    <w:p w14:paraId="58498E4B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</w:p>
    <w:p w14:paraId="6EF198EF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b/>
          <w:bCs/>
          <w:i/>
          <w:iCs/>
          <w:color w:val="000000"/>
          <w:sz w:val="32"/>
          <w:szCs w:val="32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b/>
          <w:bCs/>
          <w:i/>
          <w:iCs/>
          <w:color w:val="000000"/>
          <w:sz w:val="32"/>
          <w:szCs w:val="32"/>
          <w:lang w:val="tr-TR"/>
          <w14:ligatures w14:val="standardContextual"/>
        </w:rPr>
        <w:t>İnternet Siteleri ve Mobil Uygulama çerezleri</w:t>
      </w:r>
    </w:p>
    <w:p w14:paraId="17A8B87A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sz w:val="32"/>
          <w:szCs w:val="32"/>
          <w:lang w:val="tr-TR"/>
          <w14:ligatures w14:val="standardContextual"/>
        </w:rPr>
      </w:pPr>
    </w:p>
    <w:p w14:paraId="4584E9C8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Dentgroup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bu</w:t>
      </w:r>
      <w:r w:rsidRPr="00D06877">
        <w:rPr>
          <w:rFonts w:ascii="Times New Roman" w:eastAsiaTheme="minorHAnsi" w:hAnsi="Times New Roman" w:cs="Times New Roman"/>
          <w:i/>
          <w:iCs/>
          <w:color w:val="000000"/>
          <w:lang w:val="tr-TR"/>
          <w14:ligatures w14:val="standardContextual"/>
        </w:rPr>
        <w:t>̈</w:t>
      </w: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nyesindeki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bağlı iştirakler ve klinikler için ziyarete açık olan internet</w:t>
      </w:r>
    </w:p>
    <w:p w14:paraId="17097926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siteleri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ve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Dentgroup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App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mobil uygulamasından online randevu alınması </w:t>
      </w: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imkanı</w:t>
      </w:r>
      <w:proofErr w:type="gramEnd"/>
    </w:p>
    <w:p w14:paraId="617951F6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bulunmaktadır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. Bu internet siteleri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üzerinden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online randevu alabilmek için ilk</w:t>
      </w:r>
    </w:p>
    <w:p w14:paraId="064A3C30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adımda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ilgili kişinin T.C. Kimlik numarası sayfa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üzerindeki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uygun yere girilir. Girilen</w:t>
      </w:r>
    </w:p>
    <w:p w14:paraId="68F3AD8A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T.C. Kimlik numarası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üzerinden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https://tckimlik.nvi.gov.tr/ sisteminden hasta </w:t>
      </w: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datası</w:t>
      </w:r>
      <w:proofErr w:type="gramEnd"/>
    </w:p>
    <w:p w14:paraId="6755787F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sorgulanır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ve maskelenmiş bir şekilde bir sonraki sayfada gösterilir. İkinci adımdaki</w:t>
      </w:r>
    </w:p>
    <w:p w14:paraId="54FC9985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sayfada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kayıt işleminin tamamlanabilmesi için gerekli olan GSM numarası uygun</w:t>
      </w:r>
    </w:p>
    <w:p w14:paraId="799A670B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yere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eklenir. Son adımda ise klinik, tarih ve hekim seçilerek online randevu işlemi</w:t>
      </w:r>
    </w:p>
    <w:p w14:paraId="33700822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tamamlanarak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tek seferlik bir randevu PNR numarası alınır. Alınan online iptal</w:t>
      </w:r>
    </w:p>
    <w:p w14:paraId="6BF4D2D8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edilmek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istenmesi halinde ise T.C. Kimlik numarası, klinik ve randevu numarası ilgili</w:t>
      </w:r>
    </w:p>
    <w:p w14:paraId="2A49A826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alanlara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girilerek randevu iptal işlemi tamamlanır. Alınan randevu ve ödeme</w:t>
      </w:r>
    </w:p>
    <w:p w14:paraId="66C4810F" w14:textId="77777777" w:rsid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hakkındaki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bilgilendirmeler giriş yapılan GSM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no’ye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SMS olarak iletilir.</w:t>
      </w:r>
    </w:p>
    <w:p w14:paraId="1D88B1C2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</w:p>
    <w:p w14:paraId="1B9812B0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b/>
          <w:bCs/>
          <w:i/>
          <w:iCs/>
          <w:color w:val="000000"/>
          <w:sz w:val="32"/>
          <w:szCs w:val="32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b/>
          <w:bCs/>
          <w:i/>
          <w:iCs/>
          <w:color w:val="000000"/>
          <w:sz w:val="32"/>
          <w:szCs w:val="32"/>
          <w:lang w:val="tr-TR"/>
          <w14:ligatures w14:val="standardContextual"/>
        </w:rPr>
        <w:t>Çerezlerin Kullanımını Nasıl Kontrol Edebilirim?</w:t>
      </w:r>
    </w:p>
    <w:p w14:paraId="5A871F2D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sz w:val="32"/>
          <w:szCs w:val="32"/>
          <w:lang w:val="tr-TR"/>
          <w14:ligatures w14:val="standardContextual"/>
        </w:rPr>
      </w:pPr>
    </w:p>
    <w:p w14:paraId="3411B58B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Tarayıcınızın ayarlarını değiştirerek çerezlere ilişkin tercihlerinizi kişiselleştirme</w:t>
      </w:r>
    </w:p>
    <w:p w14:paraId="266E538A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imkanına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sahipsiniz.</w:t>
      </w:r>
    </w:p>
    <w:p w14:paraId="718797E4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Adobe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Analytics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http://www.adobe.com/uk/privacy/opt-out.html AOL</w:t>
      </w:r>
    </w:p>
    <w:p w14:paraId="79DAFFF5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563C2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563C2"/>
          <w:lang w:val="tr-TR"/>
          <w14:ligatures w14:val="standardContextual"/>
        </w:rPr>
        <w:t>https://help.aol.com/articles/restore-security-settings-and-enablecookiesettings-</w:t>
      </w:r>
    </w:p>
    <w:p w14:paraId="619A5D0D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563C2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563C2"/>
          <w:lang w:val="tr-TR"/>
          <w14:ligatures w14:val="standardContextual"/>
        </w:rPr>
        <w:t>on</w:t>
      </w:r>
      <w:proofErr w:type="gramEnd"/>
      <w:r w:rsidRPr="00D06877">
        <w:rPr>
          <w:rFonts w:ascii="Atma" w:eastAsiaTheme="minorHAnsi" w:hAnsi="Atma" w:cs="Atma"/>
          <w:i/>
          <w:iCs/>
          <w:color w:val="0563C2"/>
          <w:lang w:val="tr-TR"/>
          <w14:ligatures w14:val="standardContextual"/>
        </w:rPr>
        <w:t>-browser</w:t>
      </w:r>
    </w:p>
    <w:p w14:paraId="79F0B015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563C2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Google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Adwords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</w:t>
      </w:r>
      <w:r w:rsidRPr="00D06877">
        <w:rPr>
          <w:rFonts w:ascii="Atma" w:eastAsiaTheme="minorHAnsi" w:hAnsi="Atma" w:cs="Atma"/>
          <w:i/>
          <w:iCs/>
          <w:color w:val="0563C2"/>
          <w:lang w:val="tr-TR"/>
          <w14:ligatures w14:val="standardContextual"/>
        </w:rPr>
        <w:t>https://support.google.com/ads/answer/2662922?hl=en</w:t>
      </w:r>
    </w:p>
    <w:p w14:paraId="21A01935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563C2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Google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Analytics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</w:t>
      </w:r>
      <w:r w:rsidRPr="00D06877">
        <w:rPr>
          <w:rFonts w:ascii="Atma" w:eastAsiaTheme="minorHAnsi" w:hAnsi="Atma" w:cs="Atma"/>
          <w:i/>
          <w:iCs/>
          <w:color w:val="0563C2"/>
          <w:lang w:val="tr-TR"/>
          <w14:ligatures w14:val="standardContextual"/>
        </w:rPr>
        <w:t>https://tools.google.com/dlpage/gaoptout</w:t>
      </w:r>
    </w:p>
    <w:p w14:paraId="15F3B83C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Google Chrome</w:t>
      </w:r>
    </w:p>
    <w:p w14:paraId="41EF8F31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563C2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563C2"/>
          <w:lang w:val="tr-TR"/>
          <w14:ligatures w14:val="standardContextual"/>
        </w:rPr>
        <w:lastRenderedPageBreak/>
        <w:t>http://www.google.com/support/chrome/bin/answer.py?hl=en&amp;answer=95</w:t>
      </w:r>
    </w:p>
    <w:p w14:paraId="1E5529E3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563C2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563C2"/>
          <w:lang w:val="tr-TR"/>
          <w14:ligatures w14:val="standardContextual"/>
        </w:rPr>
        <w:t>647</w:t>
      </w:r>
    </w:p>
    <w:p w14:paraId="4434B032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563C2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Internet Explorer </w:t>
      </w:r>
      <w:r w:rsidRPr="00D06877">
        <w:rPr>
          <w:rFonts w:ascii="Atma" w:eastAsiaTheme="minorHAnsi" w:hAnsi="Atma" w:cs="Atma"/>
          <w:i/>
          <w:iCs/>
          <w:color w:val="0563C2"/>
          <w:lang w:val="tr-TR"/>
          <w14:ligatures w14:val="standardContextual"/>
        </w:rPr>
        <w:t>https://support.microsoft.com/enus/</w:t>
      </w:r>
    </w:p>
    <w:p w14:paraId="345859FD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563C2"/>
          <w:lang w:val="tr-TR"/>
          <w14:ligatures w14:val="standardContextual"/>
        </w:rPr>
      </w:pPr>
      <w:proofErr w:type="spellStart"/>
      <w:proofErr w:type="gramStart"/>
      <w:r w:rsidRPr="00D06877">
        <w:rPr>
          <w:rFonts w:ascii="Atma" w:eastAsiaTheme="minorHAnsi" w:hAnsi="Atma" w:cs="Atma"/>
          <w:i/>
          <w:iCs/>
          <w:color w:val="0563C2"/>
          <w:lang w:val="tr-TR"/>
          <w14:ligatures w14:val="standardContextual"/>
        </w:rPr>
        <w:t>help</w:t>
      </w:r>
      <w:proofErr w:type="spellEnd"/>
      <w:proofErr w:type="gramEnd"/>
      <w:r w:rsidRPr="00D06877">
        <w:rPr>
          <w:rFonts w:ascii="Atma" w:eastAsiaTheme="minorHAnsi" w:hAnsi="Atma" w:cs="Atma"/>
          <w:i/>
          <w:iCs/>
          <w:color w:val="0563C2"/>
          <w:lang w:val="tr-TR"/>
          <w14:ligatures w14:val="standardContextual"/>
        </w:rPr>
        <w:t>/17442/</w:t>
      </w:r>
      <w:proofErr w:type="spellStart"/>
      <w:r w:rsidRPr="00D06877">
        <w:rPr>
          <w:rFonts w:ascii="Atma" w:eastAsiaTheme="minorHAnsi" w:hAnsi="Atma" w:cs="Atma"/>
          <w:i/>
          <w:iCs/>
          <w:color w:val="0563C2"/>
          <w:lang w:val="tr-TR"/>
          <w14:ligatures w14:val="standardContextual"/>
        </w:rPr>
        <w:t>windows</w:t>
      </w:r>
      <w:proofErr w:type="spellEnd"/>
      <w:r w:rsidRPr="00D06877">
        <w:rPr>
          <w:rFonts w:ascii="Atma" w:eastAsiaTheme="minorHAnsi" w:hAnsi="Atma" w:cs="Atma"/>
          <w:i/>
          <w:iCs/>
          <w:color w:val="0563C2"/>
          <w:lang w:val="tr-TR"/>
          <w14:ligatures w14:val="standardContextual"/>
        </w:rPr>
        <w:t>-internet-</w:t>
      </w:r>
      <w:proofErr w:type="spellStart"/>
      <w:r w:rsidRPr="00D06877">
        <w:rPr>
          <w:rFonts w:ascii="Atma" w:eastAsiaTheme="minorHAnsi" w:hAnsi="Atma" w:cs="Atma"/>
          <w:i/>
          <w:iCs/>
          <w:color w:val="0563C2"/>
          <w:lang w:val="tr-TR"/>
          <w14:ligatures w14:val="standardContextual"/>
        </w:rPr>
        <w:t>explorer</w:t>
      </w:r>
      <w:proofErr w:type="spellEnd"/>
      <w:r w:rsidRPr="00D06877">
        <w:rPr>
          <w:rFonts w:ascii="Atma" w:eastAsiaTheme="minorHAnsi" w:hAnsi="Atma" w:cs="Atma"/>
          <w:i/>
          <w:iCs/>
          <w:color w:val="0563C2"/>
          <w:lang w:val="tr-TR"/>
          <w14:ligatures w14:val="standardContextual"/>
        </w:rPr>
        <w:t>-</w:t>
      </w:r>
      <w:proofErr w:type="spellStart"/>
      <w:r w:rsidRPr="00D06877">
        <w:rPr>
          <w:rFonts w:ascii="Atma" w:eastAsiaTheme="minorHAnsi" w:hAnsi="Atma" w:cs="Atma"/>
          <w:i/>
          <w:iCs/>
          <w:color w:val="0563C2"/>
          <w:lang w:val="tr-TR"/>
          <w14:ligatures w14:val="standardContextual"/>
        </w:rPr>
        <w:t>deletemanage-cookies</w:t>
      </w:r>
      <w:proofErr w:type="spellEnd"/>
    </w:p>
    <w:p w14:paraId="3C8100FF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563C2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Mozilla Firefox </w:t>
      </w:r>
      <w:r w:rsidRPr="00D06877">
        <w:rPr>
          <w:rFonts w:ascii="Atma" w:eastAsiaTheme="minorHAnsi" w:hAnsi="Atma" w:cs="Atma"/>
          <w:i/>
          <w:iCs/>
          <w:color w:val="0563C2"/>
          <w:lang w:val="tr-TR"/>
          <w14:ligatures w14:val="standardContextual"/>
        </w:rPr>
        <w:t>http://support.mozilla.com/en-US/kb/Cookies</w:t>
      </w:r>
    </w:p>
    <w:p w14:paraId="3C10186B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563C2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Opera </w:t>
      </w:r>
      <w:r w:rsidRPr="00D06877">
        <w:rPr>
          <w:rFonts w:ascii="Atma" w:eastAsiaTheme="minorHAnsi" w:hAnsi="Atma" w:cs="Atma"/>
          <w:i/>
          <w:iCs/>
          <w:color w:val="0563C2"/>
          <w:lang w:val="tr-TR"/>
          <w14:ligatures w14:val="standardContextual"/>
        </w:rPr>
        <w:t>http://www.opera.com/browser/tutorials/security/privacy/</w:t>
      </w:r>
    </w:p>
    <w:p w14:paraId="50859C48" w14:textId="03B3FE93" w:rsid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563C2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Safari </w:t>
      </w:r>
      <w:hyperlink r:id="rId8" w:history="1">
        <w:r w:rsidRPr="00614AD1">
          <w:rPr>
            <w:rStyle w:val="Kpr"/>
            <w:rFonts w:ascii="Atma" w:eastAsiaTheme="minorHAnsi" w:hAnsi="Atma" w:cs="Atma"/>
            <w:i/>
            <w:iCs/>
            <w:lang w:val="tr-TR"/>
            <w14:ligatures w14:val="standardContextual"/>
          </w:rPr>
          <w:t>https://support.apple.com/kb/ph19214?locale=tr_TR</w:t>
        </w:r>
      </w:hyperlink>
    </w:p>
    <w:p w14:paraId="53999121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563C2"/>
          <w:lang w:val="tr-TR"/>
          <w14:ligatures w14:val="standardContextual"/>
        </w:rPr>
      </w:pPr>
    </w:p>
    <w:p w14:paraId="30C96713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b/>
          <w:bCs/>
          <w:i/>
          <w:iCs/>
          <w:color w:val="000000"/>
          <w:sz w:val="32"/>
          <w:szCs w:val="32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b/>
          <w:bCs/>
          <w:i/>
          <w:iCs/>
          <w:color w:val="000000"/>
          <w:sz w:val="32"/>
          <w:szCs w:val="32"/>
          <w:lang w:val="tr-TR"/>
          <w14:ligatures w14:val="standardContextual"/>
        </w:rPr>
        <w:t>Veri Sahibi Olarak Haklarınız Nelerdir?</w:t>
      </w:r>
    </w:p>
    <w:p w14:paraId="3D0FD776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sz w:val="32"/>
          <w:szCs w:val="32"/>
          <w:lang w:val="tr-TR"/>
          <w14:ligatures w14:val="standardContextual"/>
        </w:rPr>
      </w:pPr>
    </w:p>
    <w:p w14:paraId="3984137A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o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Kişisel veri işlenip işlenmediğini öğrenme,</w:t>
      </w:r>
    </w:p>
    <w:p w14:paraId="1AEC056A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o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Kişisel verileri işlenmişse buna ilişkin bilgi talep etme,</w:t>
      </w:r>
    </w:p>
    <w:p w14:paraId="6B988208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o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Kişisel verilerin işlenme amacını ve bunların amacına uygun kullanılıp</w:t>
      </w:r>
    </w:p>
    <w:p w14:paraId="54C15488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kullanılmadığını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öğrenme,</w:t>
      </w:r>
    </w:p>
    <w:p w14:paraId="17D4C757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o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Yurt içinde veya yurt dışında kişisel verilerin aktarıldığı </w:t>
      </w: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ü.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üncu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̈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kişileri</w:t>
      </w:r>
    </w:p>
    <w:p w14:paraId="58F01797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bilme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,</w:t>
      </w:r>
    </w:p>
    <w:p w14:paraId="0DC5E489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o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Kişisel verilerin eksik veya yanlış işlenmiş olması hâlinde bunların</w:t>
      </w:r>
    </w:p>
    <w:p w14:paraId="7BDD05BA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spellStart"/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du</w:t>
      </w:r>
      <w:r w:rsidRPr="00D06877">
        <w:rPr>
          <w:rFonts w:ascii="Times New Roman" w:eastAsiaTheme="minorHAnsi" w:hAnsi="Times New Roman" w:cs="Times New Roman"/>
          <w:i/>
          <w:iCs/>
          <w:color w:val="000000"/>
          <w:lang w:val="tr-TR"/>
          <w14:ligatures w14:val="standardContextual"/>
        </w:rPr>
        <w:t>̈</w:t>
      </w: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zeltilmesini</w:t>
      </w:r>
      <w:proofErr w:type="spellEnd"/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isteme ve bu kapsamda yapılan işlemin kişisel verilerin</w:t>
      </w:r>
    </w:p>
    <w:p w14:paraId="6931A5FB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aktarıldığı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</w:t>
      </w: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ü.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üncu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̈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kişilere bildirilmesini isteme,</w:t>
      </w:r>
    </w:p>
    <w:p w14:paraId="30B9804D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o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KVK Kanunu ve ilgili diğer kanun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hükümlerine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uygun olarak işlenmiş</w:t>
      </w:r>
    </w:p>
    <w:p w14:paraId="577BD5F3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olmasına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rağmen, işlenmesini gerektiren sebeplerin ortadan kalkması</w:t>
      </w:r>
    </w:p>
    <w:p w14:paraId="44CBAC29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hâlinde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kişisel verilerin silinmesini veya yok edilmesini isteme ve bu</w:t>
      </w:r>
    </w:p>
    <w:p w14:paraId="5498756A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kapsamda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yapılan işlemin kişisel verilerin aktarıldığı </w:t>
      </w: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ü.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üncu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̈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kişilere</w:t>
      </w:r>
    </w:p>
    <w:p w14:paraId="77DD3926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bildirilmesini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isteme,</w:t>
      </w:r>
    </w:p>
    <w:p w14:paraId="7CE6583E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o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İşlenen verilerin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münhasıran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otomatik sistemler vasıtasıyla analiz</w:t>
      </w:r>
    </w:p>
    <w:p w14:paraId="2BD442E1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edilmesi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suretiyle kişinin kendisi aleyhine bir sonucun ortaya</w:t>
      </w:r>
    </w:p>
    <w:p w14:paraId="09166B10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çıkmasına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itiraz etme,</w:t>
      </w:r>
    </w:p>
    <w:p w14:paraId="3C15F691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o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Kişisel verilerin kanuna aykırı olarak işlenmesi sebebiyle zarara</w:t>
      </w:r>
    </w:p>
    <w:p w14:paraId="31A0E388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uğraması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hâlinde zararın giderilmesini talep etme</w:t>
      </w:r>
    </w:p>
    <w:p w14:paraId="04459D7E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Haklarına sahiptir.</w:t>
      </w:r>
    </w:p>
    <w:p w14:paraId="7DB7B061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Söz konusu haklarınıza ilişkin taleplerinizi, https://dentgroup.com.tr/kvkkbilgilendirme/</w:t>
      </w:r>
    </w:p>
    <w:p w14:paraId="0AF66FA1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adresinde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yer alan Başvuru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Formu’nda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belirtilen yöntemlerle</w:t>
      </w:r>
    </w:p>
    <w:p w14:paraId="2B2526AA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tarafımıza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iletmeniz halinde başvurularınız en kısa sürede ve en geç 30 (otuz) iş</w:t>
      </w:r>
    </w:p>
    <w:p w14:paraId="4B4923EB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spellStart"/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gu</w:t>
      </w:r>
      <w:r w:rsidRPr="00D06877">
        <w:rPr>
          <w:rFonts w:ascii="Times New Roman" w:eastAsiaTheme="minorHAnsi" w:hAnsi="Times New Roman" w:cs="Times New Roman"/>
          <w:i/>
          <w:iCs/>
          <w:color w:val="000000"/>
          <w:lang w:val="tr-TR"/>
          <w14:ligatures w14:val="standardContextual"/>
        </w:rPr>
        <w:t>̈</w:t>
      </w: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nu</w:t>
      </w:r>
      <w:proofErr w:type="spellEnd"/>
      <w:r w:rsidRPr="00D06877">
        <w:rPr>
          <w:rFonts w:ascii="Times New Roman" w:eastAsiaTheme="minorHAnsi" w:hAnsi="Times New Roman" w:cs="Times New Roman"/>
          <w:i/>
          <w:iCs/>
          <w:color w:val="000000"/>
          <w:lang w:val="tr-TR"/>
          <w14:ligatures w14:val="standardContextual"/>
        </w:rPr>
        <w:t>̈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içerisinde değerlendirilerek sonuçlandırılacaktır. Taleplere ilişkin olarak</w:t>
      </w:r>
    </w:p>
    <w:p w14:paraId="4FF3D83E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lastRenderedPageBreak/>
        <w:t>herhangi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bir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u</w:t>
      </w:r>
      <w:r w:rsidRPr="00D06877">
        <w:rPr>
          <w:rFonts w:ascii="Times New Roman" w:eastAsiaTheme="minorHAnsi" w:hAnsi="Times New Roman" w:cs="Times New Roman"/>
          <w:i/>
          <w:iCs/>
          <w:color w:val="000000"/>
          <w:lang w:val="tr-TR"/>
          <w14:ligatures w14:val="standardContextual"/>
        </w:rPr>
        <w:t>̈</w:t>
      </w: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cret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talep edilmemesi esas olmakla birlikte,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Dentgroup’un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KVK Kurulu</w:t>
      </w:r>
    </w:p>
    <w:p w14:paraId="58BBB59D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tarafından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belirlenen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ücret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tarifesi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üzerinden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ücret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talep etme hakkı saklıdır.</w:t>
      </w:r>
    </w:p>
    <w:p w14:paraId="343321E0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Veri Sahibi, işbu Gizlilik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Politikası’na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konu bilgilerinin tam, doğru ve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güncel</w:t>
      </w:r>
      <w:proofErr w:type="spellEnd"/>
    </w:p>
    <w:p w14:paraId="28A7600C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olduğunu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, bu bilgilerde herhangi bir değişiklik olması halinde bunları derhal</w:t>
      </w:r>
    </w:p>
    <w:p w14:paraId="381C85C0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spellStart"/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gu</w:t>
      </w:r>
      <w:r w:rsidRPr="00D06877">
        <w:rPr>
          <w:rFonts w:ascii="Times New Roman" w:eastAsiaTheme="minorHAnsi" w:hAnsi="Times New Roman" w:cs="Times New Roman"/>
          <w:i/>
          <w:iCs/>
          <w:color w:val="000000"/>
          <w:lang w:val="tr-TR"/>
          <w14:ligatures w14:val="standardContextual"/>
        </w:rPr>
        <w:t>̈</w:t>
      </w: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ncelleyeceğini</w:t>
      </w:r>
      <w:proofErr w:type="spellEnd"/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taahhu</w:t>
      </w:r>
      <w:r w:rsidRPr="00D06877">
        <w:rPr>
          <w:rFonts w:ascii="Times New Roman" w:eastAsiaTheme="minorHAnsi" w:hAnsi="Times New Roman" w:cs="Times New Roman"/>
          <w:i/>
          <w:iCs/>
          <w:color w:val="000000"/>
          <w:lang w:val="tr-TR"/>
          <w14:ligatures w14:val="standardContextual"/>
        </w:rPr>
        <w:t>̈</w:t>
      </w: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t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eder. Veri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Sahibi’nin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gu</w:t>
      </w:r>
      <w:r w:rsidRPr="00D06877">
        <w:rPr>
          <w:rFonts w:ascii="Times New Roman" w:eastAsiaTheme="minorHAnsi" w:hAnsi="Times New Roman" w:cs="Times New Roman"/>
          <w:i/>
          <w:iCs/>
          <w:color w:val="000000"/>
          <w:lang w:val="tr-TR"/>
          <w14:ligatures w14:val="standardContextual"/>
        </w:rPr>
        <w:t>̈</w:t>
      </w: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ncel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bilgileri sağlamamış olması</w:t>
      </w:r>
    </w:p>
    <w:p w14:paraId="3943E4FA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halinde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Dentgroup’un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herhangi bir sorumluluğu olmayacaktır.</w:t>
      </w:r>
    </w:p>
    <w:p w14:paraId="7CB41692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Veri Sahibi, herhangi bir kişisel verisinin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Dentgroup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tarafından kullanılamaması ile</w:t>
      </w:r>
    </w:p>
    <w:p w14:paraId="23D2D162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sonuçlanacak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bir talepte bulunması halinde Site’nin işleyişinden tam olarak</w:t>
      </w:r>
    </w:p>
    <w:p w14:paraId="69B7571E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faydalanamayabileceğini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kabul ile bu kapsamda doğacak her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türlu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̈ sorumluluğun</w:t>
      </w:r>
    </w:p>
    <w:p w14:paraId="399614C8" w14:textId="77777777" w:rsid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kendisine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ait olacağını beyan eder.</w:t>
      </w:r>
    </w:p>
    <w:p w14:paraId="6DAF2E38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</w:p>
    <w:p w14:paraId="4DA8124C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b/>
          <w:bCs/>
          <w:i/>
          <w:iCs/>
          <w:color w:val="000000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b/>
          <w:bCs/>
          <w:i/>
          <w:iCs/>
          <w:color w:val="000000"/>
          <w:lang w:val="tr-TR"/>
          <w14:ligatures w14:val="standardContextual"/>
        </w:rPr>
        <w:t>• DENT GRUP DİŞ SAĞLIĞI DANIŞMANLIK HİZMETLERİ VE TİCARET A.Ş.</w:t>
      </w:r>
    </w:p>
    <w:p w14:paraId="43D2DF0D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b/>
          <w:bCs/>
          <w:i/>
          <w:iCs/>
          <w:color w:val="000000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b/>
          <w:bCs/>
          <w:i/>
          <w:iCs/>
          <w:color w:val="000000"/>
          <w:lang w:val="tr-TR"/>
          <w14:ligatures w14:val="standardContextual"/>
        </w:rPr>
        <w:t>DENTAPP MOBİL UYGULAMALARI GİZLİLİK POLİTİKASI</w:t>
      </w:r>
    </w:p>
    <w:p w14:paraId="64F83654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</w:p>
    <w:p w14:paraId="0BC3CFB7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İşbu Gizlilik Politikası,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Dent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Grup Diş Sağlığı Danışmanlık Hizmetleri ve Ticaret</w:t>
      </w:r>
    </w:p>
    <w:p w14:paraId="720458B9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A.Ş.'ne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ait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Dentgroup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App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uygulamasına erişim sağlayacak kişilerin (Kullanıcıların)</w:t>
      </w:r>
    </w:p>
    <w:p w14:paraId="2BCCA8B8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Mobil Uygulamayı cihazlarına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yüklemesi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</w:t>
      </w: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ile birlikte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yürürlüğe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girmiş olacaktır. İşbu</w:t>
      </w:r>
    </w:p>
    <w:p w14:paraId="657169E4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Gizlilik Politikası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Dentgroup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App’in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Mobil Uygulama kapsamındaki hizmetlerden</w:t>
      </w:r>
    </w:p>
    <w:p w14:paraId="4AF841DE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kullanıcıları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yararlandırmak amacıyla Kullanıcılara ait bilgilerin; toplanması,</w:t>
      </w:r>
    </w:p>
    <w:p w14:paraId="3103CD06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kullanılması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ve işlenmesine ilişkin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hükümleri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içermektedir.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Dentgroup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App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işbu</w:t>
      </w:r>
    </w:p>
    <w:p w14:paraId="79DD1DD1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Gizlilik Politikası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hükümlerini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, dilediği zaman Mobil Uygulamasında yayınlamak</w:t>
      </w:r>
    </w:p>
    <w:p w14:paraId="32CDD56F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suretiyle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, tek taraflı olarak değiştirebilir.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Dentgroup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App’in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değişiklik yaptığı Gizlilik</w:t>
      </w:r>
    </w:p>
    <w:p w14:paraId="1D81DC91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Politikası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hükümleri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, mobil uygulamada yayınlandığı tarihte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yürürlüğe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girer.</w:t>
      </w:r>
    </w:p>
    <w:p w14:paraId="19F766F8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Kullanıcıların mobil uygulamadan ayrılmak istemesi durumunda, uygulamayı</w:t>
      </w:r>
    </w:p>
    <w:p w14:paraId="4335E5BA" w14:textId="77777777" w:rsid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cihazından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kaldırması yeterli olacaktır.</w:t>
      </w:r>
    </w:p>
    <w:p w14:paraId="0C6D7714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</w:p>
    <w:p w14:paraId="1E223A33" w14:textId="5EDC7DA7" w:rsidR="00D06877" w:rsidRPr="00D06877" w:rsidRDefault="00D06877" w:rsidP="00D06877">
      <w:pPr>
        <w:pStyle w:val="ListeParagraf"/>
        <w:numPr>
          <w:ilvl w:val="0"/>
          <w:numId w:val="51"/>
        </w:numPr>
        <w:autoSpaceDE w:val="0"/>
        <w:autoSpaceDN w:val="0"/>
        <w:adjustRightInd w:val="0"/>
        <w:rPr>
          <w:rFonts w:ascii="Atma" w:eastAsiaTheme="minorHAnsi" w:hAnsi="Atma" w:cs="Atma"/>
          <w:b/>
          <w:bCs/>
          <w:i/>
          <w:iCs/>
          <w:sz w:val="32"/>
          <w:szCs w:val="32"/>
          <w14:ligatures w14:val="standardContextual"/>
        </w:rPr>
      </w:pPr>
      <w:r w:rsidRPr="00D06877">
        <w:rPr>
          <w:rFonts w:ascii="Atma" w:eastAsiaTheme="minorHAnsi" w:hAnsi="Atma" w:cs="Atma"/>
          <w:b/>
          <w:bCs/>
          <w:i/>
          <w:iCs/>
          <w:sz w:val="32"/>
          <w:szCs w:val="32"/>
          <w14:ligatures w14:val="standardContextual"/>
        </w:rPr>
        <w:t>Bilgilerin Kullanılması:</w:t>
      </w:r>
    </w:p>
    <w:p w14:paraId="1EF9C159" w14:textId="37FCB38C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sz w:val="32"/>
          <w:szCs w:val="32"/>
          <w14:ligatures w14:val="standardContextual"/>
        </w:rPr>
      </w:pPr>
    </w:p>
    <w:p w14:paraId="6C8F0908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Dentgroup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App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olarak kullanıcının uygulama kullanım süreleri boyunca veri</w:t>
      </w:r>
    </w:p>
    <w:p w14:paraId="465A75A3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girişinde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bulundukları bilgileri ve uygulama içinde gerek duyulan zamanlarda</w:t>
      </w:r>
    </w:p>
    <w:p w14:paraId="175FC01D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(</w:t>
      </w: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toplantı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yer bildirimi ve ders yoklamaları) cihaz konum bilgileri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Dent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Grup Diş</w:t>
      </w:r>
    </w:p>
    <w:p w14:paraId="4F59E077" w14:textId="77777777" w:rsid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Sağlığı Danışmanlık Hizmetleri ve Ticaret A.Ş. depolama alanlarında tutulmaktadır.</w:t>
      </w:r>
    </w:p>
    <w:p w14:paraId="0C0C4FA3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</w:p>
    <w:p w14:paraId="46051D75" w14:textId="5E34B8F0" w:rsidR="00D06877" w:rsidRPr="00D06877" w:rsidRDefault="00D06877" w:rsidP="00D06877">
      <w:pPr>
        <w:pStyle w:val="ListeParagraf"/>
        <w:numPr>
          <w:ilvl w:val="0"/>
          <w:numId w:val="51"/>
        </w:numPr>
        <w:autoSpaceDE w:val="0"/>
        <w:autoSpaceDN w:val="0"/>
        <w:adjustRightInd w:val="0"/>
        <w:rPr>
          <w:rFonts w:ascii="Atma" w:eastAsiaTheme="minorHAnsi" w:hAnsi="Atma" w:cs="Atma"/>
          <w:b/>
          <w:bCs/>
          <w:i/>
          <w:iCs/>
          <w:sz w:val="32"/>
          <w:szCs w:val="32"/>
          <w14:ligatures w14:val="standardContextual"/>
        </w:rPr>
      </w:pPr>
      <w:r w:rsidRPr="00D06877">
        <w:rPr>
          <w:rFonts w:ascii="Atma" w:eastAsiaTheme="minorHAnsi" w:hAnsi="Atma" w:cs="Atma"/>
          <w:b/>
          <w:bCs/>
          <w:i/>
          <w:iCs/>
          <w:sz w:val="32"/>
          <w:szCs w:val="32"/>
          <w14:ligatures w14:val="standardContextual"/>
        </w:rPr>
        <w:lastRenderedPageBreak/>
        <w:t>Bilgilerin Paylaşılması:</w:t>
      </w:r>
    </w:p>
    <w:p w14:paraId="11CF7128" w14:textId="77777777" w:rsidR="00D06877" w:rsidRPr="00D06877" w:rsidRDefault="00D06877" w:rsidP="00D06877">
      <w:pPr>
        <w:autoSpaceDE w:val="0"/>
        <w:autoSpaceDN w:val="0"/>
        <w:adjustRightInd w:val="0"/>
        <w:ind w:left="360"/>
        <w:rPr>
          <w:rFonts w:ascii="Atma" w:eastAsiaTheme="minorHAnsi" w:hAnsi="Atma" w:cs="Atma"/>
          <w:b/>
          <w:bCs/>
          <w:i/>
          <w:iCs/>
          <w:sz w:val="32"/>
          <w:szCs w:val="32"/>
          <w14:ligatures w14:val="standardContextual"/>
        </w:rPr>
      </w:pPr>
    </w:p>
    <w:p w14:paraId="4D47DE61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Dentgroup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App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olarak Mobil Uygulama içerisindeki kullanıcıya ait bilgiler </w:t>
      </w: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ü.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üncu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̈</w:t>
      </w:r>
      <w:proofErr w:type="gramEnd"/>
    </w:p>
    <w:p w14:paraId="592B1703" w14:textId="77777777" w:rsid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taraflar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ile paylaşılmayacaktır.</w:t>
      </w:r>
    </w:p>
    <w:p w14:paraId="112872E8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</w:p>
    <w:p w14:paraId="18D774DC" w14:textId="05B5CECB" w:rsidR="00D06877" w:rsidRDefault="00D06877" w:rsidP="00D06877">
      <w:pPr>
        <w:pStyle w:val="ListeParagraf"/>
        <w:numPr>
          <w:ilvl w:val="0"/>
          <w:numId w:val="51"/>
        </w:numPr>
        <w:autoSpaceDE w:val="0"/>
        <w:autoSpaceDN w:val="0"/>
        <w:adjustRightInd w:val="0"/>
        <w:rPr>
          <w:rFonts w:ascii="Atma" w:eastAsiaTheme="minorHAnsi" w:hAnsi="Atma" w:cs="Atma"/>
          <w:b/>
          <w:bCs/>
          <w:i/>
          <w:iCs/>
          <w:sz w:val="32"/>
          <w:szCs w:val="32"/>
          <w14:ligatures w14:val="standardContextual"/>
        </w:rPr>
      </w:pPr>
      <w:r w:rsidRPr="00D06877">
        <w:rPr>
          <w:rFonts w:ascii="Atma" w:eastAsiaTheme="minorHAnsi" w:hAnsi="Atma" w:cs="Atma"/>
          <w:b/>
          <w:bCs/>
          <w:i/>
          <w:iCs/>
          <w:sz w:val="32"/>
          <w:szCs w:val="32"/>
          <w14:ligatures w14:val="standardContextual"/>
        </w:rPr>
        <w:t>Kullanıcı İzinleri:</w:t>
      </w:r>
    </w:p>
    <w:p w14:paraId="7C43DDA5" w14:textId="77777777" w:rsidR="00D06877" w:rsidRPr="00D06877" w:rsidRDefault="00D06877" w:rsidP="00D06877">
      <w:pPr>
        <w:pStyle w:val="ListeParagraf"/>
        <w:autoSpaceDE w:val="0"/>
        <w:autoSpaceDN w:val="0"/>
        <w:adjustRightInd w:val="0"/>
        <w:rPr>
          <w:rFonts w:ascii="Atma" w:eastAsiaTheme="minorHAnsi" w:hAnsi="Atma" w:cs="Atma"/>
          <w:b/>
          <w:bCs/>
          <w:i/>
          <w:iCs/>
          <w:sz w:val="32"/>
          <w:szCs w:val="32"/>
          <w14:ligatures w14:val="standardContextual"/>
        </w:rPr>
      </w:pPr>
    </w:p>
    <w:p w14:paraId="6767613D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Uygulamanın özelliklerinin cihaz ile uyumlu çalışabilmesi için Kullanıcı</w:t>
      </w:r>
    </w:p>
    <w:p w14:paraId="040A4EB6" w14:textId="77777777" w:rsid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tarafından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onaylanması gereken ve onaylanmadan alınmış izinlerdir.</w:t>
      </w:r>
    </w:p>
    <w:p w14:paraId="1D4DB137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</w:p>
    <w:p w14:paraId="1A7A3EA9" w14:textId="0AE878E2" w:rsidR="00D06877" w:rsidRPr="00D06877" w:rsidRDefault="00D06877" w:rsidP="00D06877">
      <w:pPr>
        <w:pStyle w:val="ListeParagraf"/>
        <w:numPr>
          <w:ilvl w:val="0"/>
          <w:numId w:val="51"/>
        </w:numPr>
        <w:autoSpaceDE w:val="0"/>
        <w:autoSpaceDN w:val="0"/>
        <w:adjustRightInd w:val="0"/>
        <w:rPr>
          <w:rFonts w:ascii="Atma" w:eastAsiaTheme="minorHAnsi" w:hAnsi="Atma" w:cs="Atma"/>
          <w:b/>
          <w:bCs/>
          <w:i/>
          <w:iCs/>
          <w:sz w:val="32"/>
          <w:szCs w:val="32"/>
          <w14:ligatures w14:val="standardContextual"/>
        </w:rPr>
      </w:pPr>
      <w:r w:rsidRPr="00D06877">
        <w:rPr>
          <w:rFonts w:ascii="Atma" w:eastAsiaTheme="minorHAnsi" w:hAnsi="Atma" w:cs="Atma"/>
          <w:b/>
          <w:bCs/>
          <w:i/>
          <w:iCs/>
          <w:sz w:val="32"/>
          <w:szCs w:val="32"/>
          <w14:ligatures w14:val="standardContextual"/>
        </w:rPr>
        <w:t>İzinler Depolama İzni:</w:t>
      </w:r>
    </w:p>
    <w:p w14:paraId="7B15B5B2" w14:textId="77777777" w:rsidR="00D06877" w:rsidRPr="00D06877" w:rsidRDefault="00D06877" w:rsidP="00D06877">
      <w:pPr>
        <w:autoSpaceDE w:val="0"/>
        <w:autoSpaceDN w:val="0"/>
        <w:adjustRightInd w:val="0"/>
        <w:ind w:left="360"/>
        <w:rPr>
          <w:rFonts w:ascii="Atma" w:eastAsiaTheme="minorHAnsi" w:hAnsi="Atma" w:cs="Atma"/>
          <w:i/>
          <w:iCs/>
          <w:sz w:val="32"/>
          <w:szCs w:val="32"/>
          <w14:ligatures w14:val="standardContextual"/>
        </w:rPr>
      </w:pPr>
    </w:p>
    <w:p w14:paraId="5EC2A91E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Bu izin cihazın belleğinde uygulamaya ait verilerin saklanmasına </w:t>
      </w: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imkan</w:t>
      </w:r>
      <w:proofErr w:type="gramEnd"/>
    </w:p>
    <w:p w14:paraId="6CDEC7ED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tanımaktadır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. Konum İzinleri: Bu izin en yakın kliniği önerebilmek için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beacon</w:t>
      </w:r>
      <w:proofErr w:type="spellEnd"/>
    </w:p>
    <w:p w14:paraId="39A8BBBF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cihazları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üzerinden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yapılabilmesi için cihazınızın tam konumunun uygulama</w:t>
      </w:r>
    </w:p>
    <w:p w14:paraId="19375067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tarafından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alınmasına izin verir.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Push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Bildirimleri İzinleri: Bu izin uygulama içerisinde</w:t>
      </w:r>
    </w:p>
    <w:p w14:paraId="7A1433DD" w14:textId="77777777" w:rsid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yeni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bir mesajın anlık olarak alınabilmesi için kullanıcı kabul edilen bir izindir.</w:t>
      </w:r>
    </w:p>
    <w:p w14:paraId="39F885C2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</w:p>
    <w:p w14:paraId="7416AB2E" w14:textId="0B2CFFAC" w:rsidR="00D06877" w:rsidRPr="00D06877" w:rsidRDefault="00D06877" w:rsidP="00D06877">
      <w:pPr>
        <w:pStyle w:val="ListeParagraf"/>
        <w:numPr>
          <w:ilvl w:val="0"/>
          <w:numId w:val="51"/>
        </w:numPr>
        <w:autoSpaceDE w:val="0"/>
        <w:autoSpaceDN w:val="0"/>
        <w:adjustRightInd w:val="0"/>
        <w:rPr>
          <w:rFonts w:ascii="Atma" w:eastAsiaTheme="minorHAnsi" w:hAnsi="Atma" w:cs="Atma"/>
          <w:b/>
          <w:bCs/>
          <w:i/>
          <w:iCs/>
          <w:sz w:val="32"/>
          <w:szCs w:val="32"/>
          <w14:ligatures w14:val="standardContextual"/>
        </w:rPr>
      </w:pPr>
      <w:r w:rsidRPr="00D06877">
        <w:rPr>
          <w:rFonts w:ascii="Atma" w:eastAsiaTheme="minorHAnsi" w:hAnsi="Atma" w:cs="Atma"/>
          <w:b/>
          <w:bCs/>
          <w:i/>
          <w:iCs/>
          <w:sz w:val="32"/>
          <w:szCs w:val="32"/>
          <w14:ligatures w14:val="standardContextual"/>
        </w:rPr>
        <w:t>Marka ve Telif Hakkı:</w:t>
      </w:r>
    </w:p>
    <w:p w14:paraId="6A1D9012" w14:textId="77777777" w:rsidR="00D06877" w:rsidRPr="00D06877" w:rsidRDefault="00D06877" w:rsidP="00D06877">
      <w:pPr>
        <w:pStyle w:val="ListeParagraf"/>
        <w:autoSpaceDE w:val="0"/>
        <w:autoSpaceDN w:val="0"/>
        <w:adjustRightInd w:val="0"/>
        <w:rPr>
          <w:rFonts w:ascii="Atma" w:eastAsiaTheme="minorHAnsi" w:hAnsi="Atma" w:cs="Atma"/>
          <w:i/>
          <w:iCs/>
          <w:sz w:val="32"/>
          <w:szCs w:val="32"/>
          <w14:ligatures w14:val="standardContextual"/>
        </w:rPr>
      </w:pPr>
    </w:p>
    <w:p w14:paraId="24B1F455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Dent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Grup Diş Sağlığı Danışmanlık Hizmetleri ve Ticaret A.Ş. adına kayıtlı</w:t>
      </w:r>
    </w:p>
    <w:p w14:paraId="59F714A7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Dentgroup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App’e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ait (Mobil Uygulamanın; tasarım, metin, imge ve diğer kodlar da</w:t>
      </w:r>
    </w:p>
    <w:p w14:paraId="76E03836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dahil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ve fakat bunlarla sınırlı olmamak kaydıyla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tüm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elemanlarının) izinsiz</w:t>
      </w:r>
    </w:p>
    <w:p w14:paraId="12D95EE4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kullanılması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, çoğaltılması, kopyalanması, depo edilmesi ve kanuna aykırı diğer</w:t>
      </w:r>
    </w:p>
    <w:p w14:paraId="3819FA44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spellStart"/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bu</w:t>
      </w:r>
      <w:r w:rsidRPr="00D06877">
        <w:rPr>
          <w:rFonts w:ascii="Times New Roman" w:eastAsiaTheme="minorHAnsi" w:hAnsi="Times New Roman" w:cs="Times New Roman"/>
          <w:i/>
          <w:iCs/>
          <w:color w:val="000000"/>
          <w:lang w:val="tr-TR"/>
          <w14:ligatures w14:val="standardContextual"/>
        </w:rPr>
        <w:t>̈</w:t>
      </w: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tu</w:t>
      </w:r>
      <w:r w:rsidRPr="00D06877">
        <w:rPr>
          <w:rFonts w:ascii="Times New Roman" w:eastAsiaTheme="minorHAnsi" w:hAnsi="Times New Roman" w:cs="Times New Roman"/>
          <w:i/>
          <w:iCs/>
          <w:color w:val="000000"/>
          <w:lang w:val="tr-TR"/>
          <w14:ligatures w14:val="standardContextual"/>
        </w:rPr>
        <w:t>̈</w:t>
      </w: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n</w:t>
      </w:r>
      <w:proofErr w:type="spellEnd"/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haller, 556 sayılı Markaların Korunması Hakkında Kanun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Hu</w:t>
      </w:r>
      <w:r w:rsidRPr="00D06877">
        <w:rPr>
          <w:rFonts w:ascii="Times New Roman" w:eastAsiaTheme="minorHAnsi" w:hAnsi="Times New Roman" w:cs="Times New Roman"/>
          <w:i/>
          <w:iCs/>
          <w:color w:val="000000"/>
          <w:lang w:val="tr-TR"/>
          <w14:ligatures w14:val="standardContextual"/>
        </w:rPr>
        <w:t>̈</w:t>
      </w: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kmu</w:t>
      </w:r>
      <w:r w:rsidRPr="00D06877">
        <w:rPr>
          <w:rFonts w:ascii="Times New Roman" w:eastAsiaTheme="minorHAnsi" w:hAnsi="Times New Roman" w:cs="Times New Roman"/>
          <w:i/>
          <w:iCs/>
          <w:color w:val="000000"/>
          <w:lang w:val="tr-TR"/>
          <w14:ligatures w14:val="standardContextual"/>
        </w:rPr>
        <w:t>̈</w:t>
      </w: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nde</w:t>
      </w:r>
      <w:proofErr w:type="spellEnd"/>
    </w:p>
    <w:p w14:paraId="57A2C756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Kararname, 5846 sayılı Fikir ve Sanat Eserleri Kanunu ve diğer ilgili mevzuat</w:t>
      </w:r>
    </w:p>
    <w:p w14:paraId="1AC616C5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uyarınca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kullanıcının sorumluluğuna yol açar. Kullanıcılar, işbu Gizlilik Politikasını</w:t>
      </w:r>
    </w:p>
    <w:p w14:paraId="3C6445F4" w14:textId="77777777" w:rsidR="00D06877" w:rsidRPr="00D06877" w:rsidRDefault="00D06877" w:rsidP="00D06877">
      <w:pPr>
        <w:autoSpaceDE w:val="0"/>
        <w:autoSpaceDN w:val="0"/>
        <w:adjustRightInd w:val="0"/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kabul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etmekle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Dentgroup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App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marka ve logosunun kullanımına ilişkin kurallara</w:t>
      </w:r>
    </w:p>
    <w:p w14:paraId="0095E04A" w14:textId="6DDC78EE" w:rsidR="00EF51C3" w:rsidRPr="00D06877" w:rsidRDefault="00D06877" w:rsidP="00D06877">
      <w:pPr>
        <w:rPr>
          <w:rFonts w:ascii="Atma" w:hAnsi="Atma" w:cs="Atma"/>
        </w:rPr>
      </w:pPr>
      <w:proofErr w:type="gram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uygun</w:t>
      </w:r>
      <w:proofErr w:type="gram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davranacaklarını kabul, beyan ve </w:t>
      </w:r>
      <w:proofErr w:type="spellStart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>taahhüt</w:t>
      </w:r>
      <w:proofErr w:type="spellEnd"/>
      <w:r w:rsidRPr="00D06877">
        <w:rPr>
          <w:rFonts w:ascii="Atma" w:eastAsiaTheme="minorHAnsi" w:hAnsi="Atma" w:cs="Atma"/>
          <w:i/>
          <w:iCs/>
          <w:color w:val="000000"/>
          <w:lang w:val="tr-TR"/>
          <w14:ligatures w14:val="standardContextual"/>
        </w:rPr>
        <w:t xml:space="preserve"> etmiş olurlar.</w:t>
      </w:r>
    </w:p>
    <w:sectPr w:rsidR="00EF51C3" w:rsidRPr="00D06877" w:rsidSect="00EF51C3">
      <w:headerReference w:type="even" r:id="rId9"/>
      <w:headerReference w:type="default" r:id="rId10"/>
      <w:headerReference w:type="first" r:id="rId11"/>
      <w:pgSz w:w="11906" w:h="16838"/>
      <w:pgMar w:top="1758" w:right="1418" w:bottom="1418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39BEC" w14:textId="77777777" w:rsidR="0026531B" w:rsidRDefault="0026531B" w:rsidP="00FD0843">
      <w:r>
        <w:separator/>
      </w:r>
    </w:p>
  </w:endnote>
  <w:endnote w:type="continuationSeparator" w:id="0">
    <w:p w14:paraId="4D71C229" w14:textId="77777777" w:rsidR="0026531B" w:rsidRDefault="0026531B" w:rsidP="00FD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tma">
    <w:panose1 w:val="00000000000000000000"/>
    <w:charset w:val="00"/>
    <w:family w:val="auto"/>
    <w:pitch w:val="variable"/>
    <w:sig w:usb0="0001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9499C" w14:textId="77777777" w:rsidR="0026531B" w:rsidRDefault="0026531B" w:rsidP="00FD0843">
      <w:r>
        <w:separator/>
      </w:r>
    </w:p>
  </w:footnote>
  <w:footnote w:type="continuationSeparator" w:id="0">
    <w:p w14:paraId="5552D2CF" w14:textId="77777777" w:rsidR="0026531B" w:rsidRDefault="0026531B" w:rsidP="00FD0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0BD27" w14:textId="7E696E2C" w:rsidR="00FD0843" w:rsidRDefault="00D06877">
    <w:pPr>
      <w:pStyle w:val="stBilgi"/>
    </w:pPr>
    <w:r>
      <w:rPr>
        <w:noProof/>
        <w14:ligatures w14:val="standardContextual"/>
      </w:rPr>
    </w:r>
    <w:r w:rsidR="00D06877">
      <w:rPr>
        <w:noProof/>
        <w14:ligatures w14:val="standardContextual"/>
      </w:rPr>
      <w:pict w14:anchorId="2DB486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9801" o:spid="_x0000_s1029" type="#_x0000_t75" alt="" style="position:absolute;margin-left:0;margin-top:0;width:588.8pt;height:833.15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ids-antetli-2"/>
          <w10:wrap anchorx="margin" anchory="margin"/>
        </v:shape>
      </w:pict>
    </w:r>
    <w:r>
      <w:rPr>
        <w:noProof/>
        <w14:ligatures w14:val="standardContextual"/>
      </w:rPr>
    </w:r>
    <w:r w:rsidR="00D06877">
      <w:rPr>
        <w:noProof/>
        <w14:ligatures w14:val="standardContextual"/>
      </w:rPr>
      <w:pict w14:anchorId="1DE0008A">
        <v:shape id="WordPictureWatermark5871021" o:spid="_x0000_s1028" type="#_x0000_t75" alt="" style="position:absolute;margin-left:0;margin-top:0;width:1024pt;height:144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kids-antetli-kağı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E4DC" w14:textId="56161C34" w:rsidR="00FD0843" w:rsidRDefault="00D06877">
    <w:pPr>
      <w:pStyle w:val="stBilgi"/>
    </w:pPr>
    <w:r>
      <w:rPr>
        <w:noProof/>
        <w14:ligatures w14:val="standardContextual"/>
      </w:rPr>
    </w:r>
    <w:r w:rsidR="00D06877">
      <w:rPr>
        <w:noProof/>
        <w14:ligatures w14:val="standardContextual"/>
      </w:rPr>
      <w:pict w14:anchorId="2944DD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9802" o:spid="_x0000_s1027" type="#_x0000_t75" alt="" style="position:absolute;margin-left:0;margin-top:0;width:588.8pt;height:833.15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ids-antetli-2"/>
          <w10:wrap anchorx="margin" anchory="margin"/>
        </v:shape>
      </w:pict>
    </w:r>
    <w:r>
      <w:rPr>
        <w:noProof/>
        <w14:ligatures w14:val="standardContextual"/>
      </w:rPr>
    </w:r>
    <w:r w:rsidR="00D06877">
      <w:rPr>
        <w:noProof/>
        <w14:ligatures w14:val="standardContextual"/>
      </w:rPr>
      <w:pict w14:anchorId="4199515B">
        <v:shape id="WordPictureWatermark5871022" o:spid="_x0000_s1026" type="#_x0000_t75" alt="" style="position:absolute;margin-left:0;margin-top:0;width:1024pt;height:144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kids-antetli-kağı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1AEDD" w14:textId="470B8065" w:rsidR="00FD0843" w:rsidRDefault="00D06877">
    <w:pPr>
      <w:pStyle w:val="stBilgi"/>
    </w:pPr>
    <w:r>
      <w:rPr>
        <w:noProof/>
        <w14:ligatures w14:val="standardContextual"/>
      </w:rPr>
    </w:r>
    <w:r w:rsidR="00D06877">
      <w:rPr>
        <w:noProof/>
        <w14:ligatures w14:val="standardContextual"/>
      </w:rPr>
      <w:pict w14:anchorId="1F4982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9800" o:spid="_x0000_s1025" type="#_x0000_t75" alt="" style="position:absolute;margin-left:0;margin-top:0;width:588.8pt;height:833.15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ids-antetli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533"/>
    <w:multiLevelType w:val="hybridMultilevel"/>
    <w:tmpl w:val="56C64BAE"/>
    <w:lvl w:ilvl="0" w:tplc="ABC665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B16BB"/>
    <w:multiLevelType w:val="hybridMultilevel"/>
    <w:tmpl w:val="D5D4D6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00FB00">
      <w:start w:val="5237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45F8A"/>
    <w:multiLevelType w:val="hybridMultilevel"/>
    <w:tmpl w:val="14CC2510"/>
    <w:lvl w:ilvl="0" w:tplc="51A6B7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6B49"/>
    <w:multiLevelType w:val="hybridMultilevel"/>
    <w:tmpl w:val="313879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16F3D"/>
    <w:multiLevelType w:val="hybridMultilevel"/>
    <w:tmpl w:val="041E3E7E"/>
    <w:lvl w:ilvl="0" w:tplc="E558208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A77B9"/>
    <w:multiLevelType w:val="hybridMultilevel"/>
    <w:tmpl w:val="ECAC3D8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43B31"/>
    <w:multiLevelType w:val="hybridMultilevel"/>
    <w:tmpl w:val="33ACB1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F491F"/>
    <w:multiLevelType w:val="hybridMultilevel"/>
    <w:tmpl w:val="2CB0B7E2"/>
    <w:lvl w:ilvl="0" w:tplc="ECCE46C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73D52"/>
    <w:multiLevelType w:val="hybridMultilevel"/>
    <w:tmpl w:val="773473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82453"/>
    <w:multiLevelType w:val="hybridMultilevel"/>
    <w:tmpl w:val="01A21C8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C0D2D"/>
    <w:multiLevelType w:val="hybridMultilevel"/>
    <w:tmpl w:val="0DF82364"/>
    <w:lvl w:ilvl="0" w:tplc="FF46C9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06C16"/>
    <w:multiLevelType w:val="hybridMultilevel"/>
    <w:tmpl w:val="B726C3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A0B57"/>
    <w:multiLevelType w:val="hybridMultilevel"/>
    <w:tmpl w:val="67EA189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771C3"/>
    <w:multiLevelType w:val="multilevel"/>
    <w:tmpl w:val="1FA42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863DD6"/>
    <w:multiLevelType w:val="hybridMultilevel"/>
    <w:tmpl w:val="025A71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32C09"/>
    <w:multiLevelType w:val="hybridMultilevel"/>
    <w:tmpl w:val="3ACC1F8C"/>
    <w:lvl w:ilvl="0" w:tplc="95E0400A">
      <w:start w:val="1"/>
      <w:numFmt w:val="decimal"/>
      <w:lvlText w:val="%1."/>
      <w:lvlJc w:val="left"/>
      <w:pPr>
        <w:ind w:left="191" w:hanging="1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53821588">
      <w:start w:val="1"/>
      <w:numFmt w:val="decimal"/>
      <w:lvlText w:val="%2."/>
      <w:lvlJc w:val="left"/>
      <w:pPr>
        <w:ind w:left="510" w:hanging="3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84649650">
      <w:numFmt w:val="bullet"/>
      <w:lvlText w:val="•"/>
      <w:lvlJc w:val="left"/>
      <w:pPr>
        <w:ind w:left="1611" w:hanging="340"/>
      </w:pPr>
      <w:rPr>
        <w:rFonts w:hint="default"/>
        <w:lang w:val="tr-TR" w:eastAsia="en-US" w:bidi="ar-SA"/>
      </w:rPr>
    </w:lvl>
    <w:lvl w:ilvl="3" w:tplc="07BC0EE2">
      <w:numFmt w:val="bullet"/>
      <w:lvlText w:val="•"/>
      <w:lvlJc w:val="left"/>
      <w:pPr>
        <w:ind w:left="2703" w:hanging="340"/>
      </w:pPr>
      <w:rPr>
        <w:rFonts w:hint="default"/>
        <w:lang w:val="tr-TR" w:eastAsia="en-US" w:bidi="ar-SA"/>
      </w:rPr>
    </w:lvl>
    <w:lvl w:ilvl="4" w:tplc="4F108222">
      <w:numFmt w:val="bullet"/>
      <w:lvlText w:val="•"/>
      <w:lvlJc w:val="left"/>
      <w:pPr>
        <w:ind w:left="3795" w:hanging="340"/>
      </w:pPr>
      <w:rPr>
        <w:rFonts w:hint="default"/>
        <w:lang w:val="tr-TR" w:eastAsia="en-US" w:bidi="ar-SA"/>
      </w:rPr>
    </w:lvl>
    <w:lvl w:ilvl="5" w:tplc="EF38012E">
      <w:numFmt w:val="bullet"/>
      <w:lvlText w:val="•"/>
      <w:lvlJc w:val="left"/>
      <w:pPr>
        <w:ind w:left="4887" w:hanging="340"/>
      </w:pPr>
      <w:rPr>
        <w:rFonts w:hint="default"/>
        <w:lang w:val="tr-TR" w:eastAsia="en-US" w:bidi="ar-SA"/>
      </w:rPr>
    </w:lvl>
    <w:lvl w:ilvl="6" w:tplc="9830044C">
      <w:numFmt w:val="bullet"/>
      <w:lvlText w:val="•"/>
      <w:lvlJc w:val="left"/>
      <w:pPr>
        <w:ind w:left="5979" w:hanging="340"/>
      </w:pPr>
      <w:rPr>
        <w:rFonts w:hint="default"/>
        <w:lang w:val="tr-TR" w:eastAsia="en-US" w:bidi="ar-SA"/>
      </w:rPr>
    </w:lvl>
    <w:lvl w:ilvl="7" w:tplc="2662057C">
      <w:numFmt w:val="bullet"/>
      <w:lvlText w:val="•"/>
      <w:lvlJc w:val="left"/>
      <w:pPr>
        <w:ind w:left="7071" w:hanging="340"/>
      </w:pPr>
      <w:rPr>
        <w:rFonts w:hint="default"/>
        <w:lang w:val="tr-TR" w:eastAsia="en-US" w:bidi="ar-SA"/>
      </w:rPr>
    </w:lvl>
    <w:lvl w:ilvl="8" w:tplc="ABDEDD44">
      <w:numFmt w:val="bullet"/>
      <w:lvlText w:val="•"/>
      <w:lvlJc w:val="left"/>
      <w:pPr>
        <w:ind w:left="8163" w:hanging="340"/>
      </w:pPr>
      <w:rPr>
        <w:rFonts w:hint="default"/>
        <w:lang w:val="tr-TR" w:eastAsia="en-US" w:bidi="ar-SA"/>
      </w:rPr>
    </w:lvl>
  </w:abstractNum>
  <w:abstractNum w:abstractNumId="16" w15:restartNumberingAfterBreak="0">
    <w:nsid w:val="224E4243"/>
    <w:multiLevelType w:val="hybridMultilevel"/>
    <w:tmpl w:val="7CEE4E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8B504D"/>
    <w:multiLevelType w:val="hybridMultilevel"/>
    <w:tmpl w:val="7A7C4A68"/>
    <w:lvl w:ilvl="0" w:tplc="DDA81D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A53C4C"/>
    <w:multiLevelType w:val="hybridMultilevel"/>
    <w:tmpl w:val="FC5CF5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E5460C"/>
    <w:multiLevelType w:val="hybridMultilevel"/>
    <w:tmpl w:val="F27AEA1A"/>
    <w:lvl w:ilvl="0" w:tplc="A15A712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8037E"/>
    <w:multiLevelType w:val="hybridMultilevel"/>
    <w:tmpl w:val="8CEE076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001163"/>
    <w:multiLevelType w:val="hybridMultilevel"/>
    <w:tmpl w:val="FDAC4D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A4B51"/>
    <w:multiLevelType w:val="hybridMultilevel"/>
    <w:tmpl w:val="A1C463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053877"/>
    <w:multiLevelType w:val="hybridMultilevel"/>
    <w:tmpl w:val="F67E00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407595"/>
    <w:multiLevelType w:val="hybridMultilevel"/>
    <w:tmpl w:val="28C2E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0E7944"/>
    <w:multiLevelType w:val="multilevel"/>
    <w:tmpl w:val="1208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6C6F46"/>
    <w:multiLevelType w:val="hybridMultilevel"/>
    <w:tmpl w:val="FF02BA38"/>
    <w:lvl w:ilvl="0" w:tplc="8B4436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9F3BCF"/>
    <w:multiLevelType w:val="hybridMultilevel"/>
    <w:tmpl w:val="D794E80E"/>
    <w:lvl w:ilvl="0" w:tplc="223A75A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58255A"/>
    <w:multiLevelType w:val="hybridMultilevel"/>
    <w:tmpl w:val="3440D5F0"/>
    <w:lvl w:ilvl="0" w:tplc="DB38A9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F16D86"/>
    <w:multiLevelType w:val="hybridMultilevel"/>
    <w:tmpl w:val="E51022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B701B4"/>
    <w:multiLevelType w:val="hybridMultilevel"/>
    <w:tmpl w:val="EAA2FA5E"/>
    <w:lvl w:ilvl="0" w:tplc="950A24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AD56C9"/>
    <w:multiLevelType w:val="hybridMultilevel"/>
    <w:tmpl w:val="6338EA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8F314C"/>
    <w:multiLevelType w:val="hybridMultilevel"/>
    <w:tmpl w:val="8D6AABA6"/>
    <w:lvl w:ilvl="0" w:tplc="DE96D9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C7E76"/>
    <w:multiLevelType w:val="hybridMultilevel"/>
    <w:tmpl w:val="9588EA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A11632"/>
    <w:multiLevelType w:val="hybridMultilevel"/>
    <w:tmpl w:val="BBB22A38"/>
    <w:lvl w:ilvl="0" w:tplc="08503A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AD5E35"/>
    <w:multiLevelType w:val="hybridMultilevel"/>
    <w:tmpl w:val="27880FDA"/>
    <w:lvl w:ilvl="0" w:tplc="854C4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EB7AEB"/>
    <w:multiLevelType w:val="hybridMultilevel"/>
    <w:tmpl w:val="C0425A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F435A9"/>
    <w:multiLevelType w:val="hybridMultilevel"/>
    <w:tmpl w:val="F64A3A70"/>
    <w:lvl w:ilvl="0" w:tplc="65446D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645130"/>
    <w:multiLevelType w:val="multilevel"/>
    <w:tmpl w:val="E5C0B7DC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Verdana" w:hAnsi="Times New Roman" w:cs="Times New Roman" w:hint="default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39" w15:restartNumberingAfterBreak="0">
    <w:nsid w:val="55BA7F9F"/>
    <w:multiLevelType w:val="hybridMultilevel"/>
    <w:tmpl w:val="8732FB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C517F8"/>
    <w:multiLevelType w:val="hybridMultilevel"/>
    <w:tmpl w:val="0C104634"/>
    <w:lvl w:ilvl="0" w:tplc="CC2C32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FE5BF9"/>
    <w:multiLevelType w:val="hybridMultilevel"/>
    <w:tmpl w:val="A466836A"/>
    <w:lvl w:ilvl="0" w:tplc="2DF466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EAE4D25C">
      <w:numFmt w:val="bullet"/>
      <w:lvlText w:val=""/>
      <w:lvlJc w:val="left"/>
      <w:pPr>
        <w:ind w:left="1545" w:hanging="465"/>
      </w:pPr>
      <w:rPr>
        <w:rFonts w:ascii="Times New Roman" w:eastAsia="Arial" w:hAnsi="Times New Roman" w:cs="Times New Roman" w:hint="default"/>
        <w:color w:val="000000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EA1910"/>
    <w:multiLevelType w:val="hybridMultilevel"/>
    <w:tmpl w:val="EE468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741321"/>
    <w:multiLevelType w:val="hybridMultilevel"/>
    <w:tmpl w:val="CD7A406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5C3D81"/>
    <w:multiLevelType w:val="hybridMultilevel"/>
    <w:tmpl w:val="80BAFB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A740BA"/>
    <w:multiLevelType w:val="hybridMultilevel"/>
    <w:tmpl w:val="B7FCAC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6D28C1"/>
    <w:multiLevelType w:val="hybridMultilevel"/>
    <w:tmpl w:val="B2EED1C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B213EC"/>
    <w:multiLevelType w:val="hybridMultilevel"/>
    <w:tmpl w:val="692656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5A43A5"/>
    <w:multiLevelType w:val="multilevel"/>
    <w:tmpl w:val="8332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ED204D"/>
    <w:multiLevelType w:val="hybridMultilevel"/>
    <w:tmpl w:val="C59ECAA8"/>
    <w:lvl w:ilvl="0" w:tplc="C3704E72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FD73CF"/>
    <w:multiLevelType w:val="hybridMultilevel"/>
    <w:tmpl w:val="45B46A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030748">
    <w:abstractNumId w:val="38"/>
  </w:num>
  <w:num w:numId="2" w16cid:durableId="43069844">
    <w:abstractNumId w:val="40"/>
  </w:num>
  <w:num w:numId="3" w16cid:durableId="2143305810">
    <w:abstractNumId w:val="41"/>
  </w:num>
  <w:num w:numId="4" w16cid:durableId="1399285043">
    <w:abstractNumId w:val="35"/>
  </w:num>
  <w:num w:numId="5" w16cid:durableId="52394279">
    <w:abstractNumId w:val="37"/>
  </w:num>
  <w:num w:numId="6" w16cid:durableId="1627009659">
    <w:abstractNumId w:val="26"/>
  </w:num>
  <w:num w:numId="7" w16cid:durableId="517740709">
    <w:abstractNumId w:val="9"/>
  </w:num>
  <w:num w:numId="8" w16cid:durableId="284165758">
    <w:abstractNumId w:val="12"/>
  </w:num>
  <w:num w:numId="9" w16cid:durableId="982583606">
    <w:abstractNumId w:val="32"/>
  </w:num>
  <w:num w:numId="10" w16cid:durableId="202327246">
    <w:abstractNumId w:val="43"/>
  </w:num>
  <w:num w:numId="11" w16cid:durableId="834611495">
    <w:abstractNumId w:val="20"/>
  </w:num>
  <w:num w:numId="12" w16cid:durableId="1821649701">
    <w:abstractNumId w:val="13"/>
  </w:num>
  <w:num w:numId="13" w16cid:durableId="246815220">
    <w:abstractNumId w:val="15"/>
  </w:num>
  <w:num w:numId="14" w16cid:durableId="466552580">
    <w:abstractNumId w:val="25"/>
  </w:num>
  <w:num w:numId="15" w16cid:durableId="1765805620">
    <w:abstractNumId w:val="46"/>
  </w:num>
  <w:num w:numId="16" w16cid:durableId="54546185">
    <w:abstractNumId w:val="31"/>
  </w:num>
  <w:num w:numId="17" w16cid:durableId="1751733330">
    <w:abstractNumId w:val="16"/>
  </w:num>
  <w:num w:numId="18" w16cid:durableId="2088727477">
    <w:abstractNumId w:val="3"/>
  </w:num>
  <w:num w:numId="19" w16cid:durableId="1136491850">
    <w:abstractNumId w:val="1"/>
  </w:num>
  <w:num w:numId="20" w16cid:durableId="1448156061">
    <w:abstractNumId w:val="8"/>
  </w:num>
  <w:num w:numId="21" w16cid:durableId="1272208418">
    <w:abstractNumId w:val="42"/>
  </w:num>
  <w:num w:numId="22" w16cid:durableId="869296855">
    <w:abstractNumId w:val="11"/>
  </w:num>
  <w:num w:numId="23" w16cid:durableId="336618783">
    <w:abstractNumId w:val="47"/>
  </w:num>
  <w:num w:numId="24" w16cid:durableId="1695107954">
    <w:abstractNumId w:val="50"/>
  </w:num>
  <w:num w:numId="25" w16cid:durableId="2092581737">
    <w:abstractNumId w:val="39"/>
  </w:num>
  <w:num w:numId="26" w16cid:durableId="631794348">
    <w:abstractNumId w:val="36"/>
  </w:num>
  <w:num w:numId="27" w16cid:durableId="980312216">
    <w:abstractNumId w:val="29"/>
  </w:num>
  <w:num w:numId="28" w16cid:durableId="759259995">
    <w:abstractNumId w:val="6"/>
  </w:num>
  <w:num w:numId="29" w16cid:durableId="1628315888">
    <w:abstractNumId w:val="18"/>
  </w:num>
  <w:num w:numId="30" w16cid:durableId="666326996">
    <w:abstractNumId w:val="23"/>
  </w:num>
  <w:num w:numId="31" w16cid:durableId="75522968">
    <w:abstractNumId w:val="24"/>
  </w:num>
  <w:num w:numId="32" w16cid:durableId="636030474">
    <w:abstractNumId w:val="49"/>
  </w:num>
  <w:num w:numId="33" w16cid:durableId="1276860955">
    <w:abstractNumId w:val="44"/>
  </w:num>
  <w:num w:numId="34" w16cid:durableId="1075589704">
    <w:abstractNumId w:val="33"/>
  </w:num>
  <w:num w:numId="35" w16cid:durableId="2038850677">
    <w:abstractNumId w:val="5"/>
  </w:num>
  <w:num w:numId="36" w16cid:durableId="1700739013">
    <w:abstractNumId w:val="30"/>
  </w:num>
  <w:num w:numId="37" w16cid:durableId="1091585797">
    <w:abstractNumId w:val="27"/>
  </w:num>
  <w:num w:numId="38" w16cid:durableId="59719682">
    <w:abstractNumId w:val="10"/>
  </w:num>
  <w:num w:numId="39" w16cid:durableId="1405837236">
    <w:abstractNumId w:val="14"/>
  </w:num>
  <w:num w:numId="40" w16cid:durableId="1508790387">
    <w:abstractNumId w:val="45"/>
  </w:num>
  <w:num w:numId="41" w16cid:durableId="282931421">
    <w:abstractNumId w:val="48"/>
  </w:num>
  <w:num w:numId="42" w16cid:durableId="622033308">
    <w:abstractNumId w:val="22"/>
  </w:num>
  <w:num w:numId="43" w16cid:durableId="2043096347">
    <w:abstractNumId w:val="34"/>
  </w:num>
  <w:num w:numId="44" w16cid:durableId="1111170520">
    <w:abstractNumId w:val="2"/>
  </w:num>
  <w:num w:numId="45" w16cid:durableId="678240804">
    <w:abstractNumId w:val="28"/>
  </w:num>
  <w:num w:numId="46" w16cid:durableId="1403916808">
    <w:abstractNumId w:val="17"/>
  </w:num>
  <w:num w:numId="47" w16cid:durableId="1917089073">
    <w:abstractNumId w:val="19"/>
  </w:num>
  <w:num w:numId="48" w16cid:durableId="919565553">
    <w:abstractNumId w:val="4"/>
  </w:num>
  <w:num w:numId="49" w16cid:durableId="1151407245">
    <w:abstractNumId w:val="7"/>
  </w:num>
  <w:num w:numId="50" w16cid:durableId="2082361092">
    <w:abstractNumId w:val="0"/>
  </w:num>
  <w:num w:numId="51" w16cid:durableId="8536900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43"/>
    <w:rsid w:val="0002339F"/>
    <w:rsid w:val="00161E4D"/>
    <w:rsid w:val="00195505"/>
    <w:rsid w:val="001D60C2"/>
    <w:rsid w:val="00225759"/>
    <w:rsid w:val="00225770"/>
    <w:rsid w:val="0026531B"/>
    <w:rsid w:val="00287A5E"/>
    <w:rsid w:val="003D15CF"/>
    <w:rsid w:val="00401960"/>
    <w:rsid w:val="00485413"/>
    <w:rsid w:val="00503DAB"/>
    <w:rsid w:val="006812DD"/>
    <w:rsid w:val="00703070"/>
    <w:rsid w:val="007C3EA5"/>
    <w:rsid w:val="008B4CFB"/>
    <w:rsid w:val="0094647F"/>
    <w:rsid w:val="009B1655"/>
    <w:rsid w:val="00A242BA"/>
    <w:rsid w:val="00A8540E"/>
    <w:rsid w:val="00AA33FF"/>
    <w:rsid w:val="00B551EA"/>
    <w:rsid w:val="00BF218B"/>
    <w:rsid w:val="00C476A3"/>
    <w:rsid w:val="00D06877"/>
    <w:rsid w:val="00D73023"/>
    <w:rsid w:val="00D93DE3"/>
    <w:rsid w:val="00DC6B56"/>
    <w:rsid w:val="00E90857"/>
    <w:rsid w:val="00E918BB"/>
    <w:rsid w:val="00EF51C3"/>
    <w:rsid w:val="00F65B7D"/>
    <w:rsid w:val="00FD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F75B8"/>
  <w15:chartTrackingRefBased/>
  <w15:docId w15:val="{F8E8CC3F-86BC-E641-91C5-4A1641A2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843"/>
    <w:rPr>
      <w:rFonts w:eastAsiaTheme="minorEastAsia"/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476A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D084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D0843"/>
    <w:rPr>
      <w:rFonts w:eastAsiaTheme="minorEastAsia"/>
      <w:kern w:val="0"/>
      <w:lang w:val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FD084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D0843"/>
    <w:rPr>
      <w:rFonts w:eastAsiaTheme="minorEastAsia"/>
      <w:kern w:val="0"/>
      <w:lang w:val="en-US"/>
      <w14:ligatures w14:val="none"/>
    </w:rPr>
  </w:style>
  <w:style w:type="paragraph" w:styleId="ListeParagraf">
    <w:name w:val="List Paragraph"/>
    <w:basedOn w:val="Normal"/>
    <w:uiPriority w:val="34"/>
    <w:qFormat/>
    <w:rsid w:val="00EF51C3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EF51C3"/>
    <w:rPr>
      <w:color w:val="0000FF"/>
      <w:u w:val="single"/>
    </w:rPr>
  </w:style>
  <w:style w:type="paragraph" w:styleId="GvdeMetni">
    <w:name w:val="Body Text"/>
    <w:basedOn w:val="Normal"/>
    <w:link w:val="GvdeMetniChar"/>
    <w:uiPriority w:val="1"/>
    <w:unhideWhenUsed/>
    <w:qFormat/>
    <w:rsid w:val="00EF51C3"/>
    <w:pPr>
      <w:widowControl w:val="0"/>
      <w:autoSpaceDE w:val="0"/>
      <w:autoSpaceDN w:val="0"/>
      <w:ind w:left="116"/>
      <w:jc w:val="both"/>
    </w:pPr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F51C3"/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EF51C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476A3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table" w:styleId="TabloKlavuzu">
    <w:name w:val="Table Grid"/>
    <w:basedOn w:val="NormalTablo"/>
    <w:uiPriority w:val="59"/>
    <w:rsid w:val="00B551E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B551EA"/>
    <w:rPr>
      <w:b/>
      <w:b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D06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pple.com/kb/ph19214?locale=tr_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823D0D-9B9E-CD43-BFD5-D56E0669B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1894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İletişim</dc:creator>
  <cp:keywords/>
  <dc:description/>
  <cp:lastModifiedBy>gamzenur cakir</cp:lastModifiedBy>
  <cp:revision>13</cp:revision>
  <cp:lastPrinted>2023-05-30T07:23:00Z</cp:lastPrinted>
  <dcterms:created xsi:type="dcterms:W3CDTF">2025-10-06T13:08:00Z</dcterms:created>
  <dcterms:modified xsi:type="dcterms:W3CDTF">2025-10-14T06:54:00Z</dcterms:modified>
</cp:coreProperties>
</file>